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9A1ED" w14:textId="542D17F0" w:rsidR="00B174A4" w:rsidRPr="002E66D2" w:rsidRDefault="00B174A4" w:rsidP="002E66D2">
      <w:pPr>
        <w:tabs>
          <w:tab w:val="left" w:pos="0"/>
        </w:tabs>
        <w:spacing w:line="360" w:lineRule="auto"/>
        <w:jc w:val="right"/>
        <w:outlineLvl w:val="0"/>
        <w:rPr>
          <w:sz w:val="22"/>
          <w:szCs w:val="22"/>
        </w:rPr>
      </w:pPr>
      <w:r w:rsidRPr="002E66D2">
        <w:rPr>
          <w:sz w:val="22"/>
          <w:szCs w:val="22"/>
        </w:rPr>
        <w:t>Приложение № 11 към т. 1, буква „л“</w:t>
      </w:r>
    </w:p>
    <w:p w14:paraId="62A1C3E7" w14:textId="77777777" w:rsidR="00B174A4" w:rsidRPr="00B174A4" w:rsidRDefault="00B174A4" w:rsidP="00B174A4">
      <w:pPr>
        <w:tabs>
          <w:tab w:val="left" w:pos="0"/>
        </w:tabs>
        <w:spacing w:line="360" w:lineRule="auto"/>
        <w:jc w:val="right"/>
        <w:outlineLvl w:val="0"/>
      </w:pPr>
    </w:p>
    <w:p w14:paraId="12B0FEF5" w14:textId="4C7440E0" w:rsidR="007E3470" w:rsidRPr="00B277F0" w:rsidRDefault="00E763FE" w:rsidP="00773394">
      <w:pPr>
        <w:tabs>
          <w:tab w:val="left" w:pos="0"/>
        </w:tabs>
        <w:spacing w:line="360" w:lineRule="auto"/>
        <w:jc w:val="center"/>
        <w:outlineLvl w:val="0"/>
        <w:rPr>
          <w:b/>
          <w:lang w:val="en-US"/>
        </w:rPr>
      </w:pPr>
      <w:r w:rsidRPr="00B277F0">
        <w:rPr>
          <w:b/>
        </w:rPr>
        <w:t>НАЦИОНАЛНА ПРОГРАМА</w:t>
      </w:r>
    </w:p>
    <w:p w14:paraId="2B31BB59" w14:textId="77777777" w:rsidR="00CD7906" w:rsidRPr="00B277F0" w:rsidRDefault="00E763FE" w:rsidP="00773394">
      <w:pPr>
        <w:tabs>
          <w:tab w:val="left" w:pos="0"/>
        </w:tabs>
        <w:spacing w:line="360" w:lineRule="auto"/>
        <w:jc w:val="center"/>
        <w:outlineLvl w:val="0"/>
        <w:rPr>
          <w:b/>
          <w:lang w:val="en-US"/>
        </w:rPr>
      </w:pPr>
      <w:r w:rsidRPr="00B277F0">
        <w:rPr>
          <w:b/>
        </w:rPr>
        <w:t xml:space="preserve">„СЪЗДАВАНЕ НА </w:t>
      </w:r>
      <w:r w:rsidR="00680E21" w:rsidRPr="00B277F0">
        <w:rPr>
          <w:b/>
        </w:rPr>
        <w:t>ДОСТЪПНА АРХИТЕКТУРНА СРЕДА</w:t>
      </w:r>
      <w:r w:rsidR="001C3BBC" w:rsidRPr="00B277F0">
        <w:rPr>
          <w:b/>
        </w:rPr>
        <w:t xml:space="preserve"> И СИГУРНОСТ В УЧИЛИЩЕ</w:t>
      </w:r>
      <w:r w:rsidRPr="00B277F0">
        <w:rPr>
          <w:b/>
        </w:rPr>
        <w:t>“</w:t>
      </w:r>
    </w:p>
    <w:p w14:paraId="2DECFD9B" w14:textId="77777777" w:rsidR="00CD7906" w:rsidRPr="00B277F0" w:rsidRDefault="00CD7906" w:rsidP="00773394">
      <w:pPr>
        <w:tabs>
          <w:tab w:val="left" w:pos="0"/>
          <w:tab w:val="left" w:pos="1080"/>
        </w:tabs>
        <w:spacing w:line="360" w:lineRule="auto"/>
        <w:jc w:val="both"/>
        <w:rPr>
          <w:lang w:val="ru-RU"/>
        </w:rPr>
      </w:pPr>
    </w:p>
    <w:p w14:paraId="77C9E697" w14:textId="77777777" w:rsidR="00E763FE" w:rsidRPr="00B277F0" w:rsidRDefault="00E763FE" w:rsidP="00773394">
      <w:pPr>
        <w:numPr>
          <w:ilvl w:val="0"/>
          <w:numId w:val="2"/>
        </w:numPr>
        <w:tabs>
          <w:tab w:val="left" w:pos="0"/>
          <w:tab w:val="left" w:pos="284"/>
          <w:tab w:val="left" w:pos="567"/>
          <w:tab w:val="left" w:pos="993"/>
        </w:tabs>
        <w:spacing w:line="360" w:lineRule="auto"/>
        <w:ind w:left="0" w:firstLine="709"/>
        <w:jc w:val="both"/>
      </w:pPr>
      <w:r w:rsidRPr="00B277F0">
        <w:rPr>
          <w:b/>
        </w:rPr>
        <w:t xml:space="preserve">НЕОБХОДИМОСТ ОТ </w:t>
      </w:r>
      <w:r w:rsidR="007E3470" w:rsidRPr="00B277F0">
        <w:rPr>
          <w:b/>
        </w:rPr>
        <w:t>ПРОГРАМАТА</w:t>
      </w:r>
    </w:p>
    <w:p w14:paraId="17A03368" w14:textId="7174FCC2" w:rsidR="001C3BBC" w:rsidRPr="00B277F0" w:rsidRDefault="00E763FE" w:rsidP="00773394">
      <w:pPr>
        <w:pStyle w:val="Default"/>
        <w:spacing w:line="360" w:lineRule="auto"/>
        <w:ind w:firstLine="708"/>
        <w:jc w:val="both"/>
        <w:rPr>
          <w:color w:val="auto"/>
        </w:rPr>
      </w:pPr>
      <w:r w:rsidRPr="00B277F0">
        <w:rPr>
          <w:color w:val="auto"/>
        </w:rPr>
        <w:t>Съществува нормативна база, необходима за създаване на материална база и условия за интегрирано обучение на децата и учениците с</w:t>
      </w:r>
      <w:r w:rsidR="00627B43" w:rsidRPr="00B277F0">
        <w:rPr>
          <w:color w:val="auto"/>
        </w:rPr>
        <w:t xml:space="preserve"> увреждания и </w:t>
      </w:r>
      <w:r w:rsidRPr="00B277F0">
        <w:rPr>
          <w:color w:val="auto"/>
        </w:rPr>
        <w:t xml:space="preserve">специални образователни потребности в системата на </w:t>
      </w:r>
      <w:r w:rsidR="00127484" w:rsidRPr="00B277F0">
        <w:rPr>
          <w:color w:val="auto"/>
        </w:rPr>
        <w:t>предучилищното и училищното образование</w:t>
      </w:r>
      <w:r w:rsidRPr="00B277F0">
        <w:rPr>
          <w:color w:val="auto"/>
        </w:rPr>
        <w:t>. Броят на децата и учениците с</w:t>
      </w:r>
      <w:r w:rsidR="000C6634" w:rsidRPr="00B277F0">
        <w:rPr>
          <w:color w:val="auto"/>
        </w:rPr>
        <w:t xml:space="preserve">ъс </w:t>
      </w:r>
      <w:r w:rsidRPr="00B277F0">
        <w:rPr>
          <w:color w:val="auto"/>
        </w:rPr>
        <w:t>специални образователни потребности</w:t>
      </w:r>
      <w:r w:rsidR="000C6634" w:rsidRPr="00B277F0">
        <w:rPr>
          <w:color w:val="auto"/>
        </w:rPr>
        <w:t xml:space="preserve"> в страната е </w:t>
      </w:r>
      <w:r w:rsidR="00B51E0F" w:rsidRPr="00107846">
        <w:rPr>
          <w:color w:val="auto"/>
        </w:rPr>
        <w:t xml:space="preserve">18 </w:t>
      </w:r>
      <w:r w:rsidR="002A6491" w:rsidRPr="00107846">
        <w:rPr>
          <w:color w:val="auto"/>
        </w:rPr>
        <w:t>116</w:t>
      </w:r>
      <w:r w:rsidR="00627B43" w:rsidRPr="00107846">
        <w:rPr>
          <w:color w:val="auto"/>
        </w:rPr>
        <w:t xml:space="preserve"> </w:t>
      </w:r>
      <w:r w:rsidRPr="00107846">
        <w:rPr>
          <w:color w:val="auto"/>
        </w:rPr>
        <w:t xml:space="preserve">през </w:t>
      </w:r>
      <w:r w:rsidR="00627B43" w:rsidRPr="00107846">
        <w:rPr>
          <w:color w:val="auto"/>
        </w:rPr>
        <w:t xml:space="preserve">учебната </w:t>
      </w:r>
      <w:r w:rsidR="00AF61E8" w:rsidRPr="00107846">
        <w:rPr>
          <w:color w:val="auto"/>
          <w:lang w:val="en-US"/>
        </w:rPr>
        <w:t>201</w:t>
      </w:r>
      <w:r w:rsidR="005A352E" w:rsidRPr="00107846">
        <w:rPr>
          <w:color w:val="auto"/>
        </w:rPr>
        <w:t>9</w:t>
      </w:r>
      <w:r w:rsidR="005A352E" w:rsidRPr="00107846">
        <w:rPr>
          <w:color w:val="auto"/>
          <w:lang w:val="en-US"/>
        </w:rPr>
        <w:t>/2020</w:t>
      </w:r>
      <w:r w:rsidR="00627B43" w:rsidRPr="00107846">
        <w:rPr>
          <w:color w:val="auto"/>
        </w:rPr>
        <w:t xml:space="preserve"> година</w:t>
      </w:r>
      <w:r w:rsidR="000C6634" w:rsidRPr="00107846">
        <w:rPr>
          <w:color w:val="auto"/>
        </w:rPr>
        <w:t>,</w:t>
      </w:r>
      <w:r w:rsidR="002E66D2">
        <w:rPr>
          <w:color w:val="auto"/>
        </w:rPr>
        <w:t xml:space="preserve"> от тях с физически увреждания са</w:t>
      </w:r>
      <w:r w:rsidR="000C6634" w:rsidRPr="00107846">
        <w:rPr>
          <w:color w:val="auto"/>
        </w:rPr>
        <w:t xml:space="preserve"> </w:t>
      </w:r>
      <w:r w:rsidR="002E66D2">
        <w:rPr>
          <w:color w:val="auto"/>
        </w:rPr>
        <w:t>1</w:t>
      </w:r>
      <w:r w:rsidR="002A6491" w:rsidRPr="00107846">
        <w:rPr>
          <w:color w:val="auto"/>
        </w:rPr>
        <w:t>043</w:t>
      </w:r>
      <w:r w:rsidR="000C6634" w:rsidRPr="00107846">
        <w:rPr>
          <w:color w:val="auto"/>
        </w:rPr>
        <w:t>, като общия</w:t>
      </w:r>
      <w:r w:rsidR="00DC3973" w:rsidRPr="00107846">
        <w:rPr>
          <w:color w:val="auto"/>
        </w:rPr>
        <w:t>т</w:t>
      </w:r>
      <w:r w:rsidR="000C6634" w:rsidRPr="00107846">
        <w:rPr>
          <w:color w:val="auto"/>
        </w:rPr>
        <w:t xml:space="preserve"> брой деца и ученици със специални образователни потребности в държавните училища</w:t>
      </w:r>
      <w:r w:rsidR="00B72E06" w:rsidRPr="00107846">
        <w:rPr>
          <w:color w:val="auto"/>
        </w:rPr>
        <w:t xml:space="preserve"> и </w:t>
      </w:r>
      <w:r w:rsidR="00B51E0F" w:rsidRPr="00107846">
        <w:rPr>
          <w:color w:val="auto"/>
        </w:rPr>
        <w:t xml:space="preserve">държавните </w:t>
      </w:r>
      <w:r w:rsidR="00B72E06" w:rsidRPr="00107846">
        <w:rPr>
          <w:color w:val="auto"/>
        </w:rPr>
        <w:t>центрове за специална образователна подкрепа</w:t>
      </w:r>
      <w:r w:rsidR="000C6634" w:rsidRPr="00107846">
        <w:rPr>
          <w:color w:val="auto"/>
        </w:rPr>
        <w:t xml:space="preserve"> е </w:t>
      </w:r>
      <w:r w:rsidR="002E66D2">
        <w:rPr>
          <w:color w:val="auto"/>
        </w:rPr>
        <w:t>4</w:t>
      </w:r>
      <w:r w:rsidR="002A6491" w:rsidRPr="00107846">
        <w:rPr>
          <w:color w:val="auto"/>
        </w:rPr>
        <w:t>447</w:t>
      </w:r>
      <w:r w:rsidR="00B72E06" w:rsidRPr="00107846">
        <w:rPr>
          <w:color w:val="auto"/>
        </w:rPr>
        <w:t>,</w:t>
      </w:r>
      <w:r w:rsidR="002E66D2">
        <w:rPr>
          <w:color w:val="auto"/>
        </w:rPr>
        <w:t xml:space="preserve"> от тях с физически увреждания са</w:t>
      </w:r>
      <w:r w:rsidR="000C6634" w:rsidRPr="00107846">
        <w:rPr>
          <w:color w:val="auto"/>
        </w:rPr>
        <w:t xml:space="preserve"> </w:t>
      </w:r>
      <w:r w:rsidR="002A6491" w:rsidRPr="00107846">
        <w:rPr>
          <w:color w:val="auto"/>
        </w:rPr>
        <w:t>291</w:t>
      </w:r>
      <w:r w:rsidR="00A226D8" w:rsidRPr="00107846">
        <w:rPr>
          <w:color w:val="auto"/>
        </w:rPr>
        <w:t>.</w:t>
      </w:r>
      <w:r w:rsidRPr="00B277F0">
        <w:rPr>
          <w:color w:val="auto"/>
        </w:rPr>
        <w:t xml:space="preserve"> В съответствие с изискванията на Закона за интеграция на хората с увреждания е необходимо във всяка сграда, използвана за нуждите на образователната система, да бъде изградена достъпна архитектурна среда.</w:t>
      </w:r>
    </w:p>
    <w:p w14:paraId="77E0DCB1" w14:textId="77777777" w:rsidR="000544AE" w:rsidRPr="00B277F0" w:rsidRDefault="0008023C" w:rsidP="000544AE">
      <w:pPr>
        <w:pStyle w:val="Default"/>
        <w:spacing w:line="360" w:lineRule="auto"/>
        <w:ind w:firstLine="708"/>
        <w:jc w:val="both"/>
        <w:rPr>
          <w:color w:val="auto"/>
        </w:rPr>
      </w:pPr>
      <w:r w:rsidRPr="00B277F0">
        <w:rPr>
          <w:color w:val="auto"/>
        </w:rPr>
        <w:t>Сигурността на децата, учениците, учителите и помощния персонал в институциите на предучилищното и училищното образование е от изключителна важност. В Закона за предучилищното и училищното образование е разписана отговорността на органите на местно самоуправление да осигуряват и контролират сигурността в образователните институции. Необходимо е да се осигури финансов ресурс за закупуване на технически средства, които в максимална степен да подпомогнат за подобряване цялостната организация на охрана в сградите с учебен процес във връзка със зачестилите случаи на физическа агресия между ученици, родители и ученици, родители и учители,</w:t>
      </w:r>
      <w:r w:rsidR="00A6033C" w:rsidRPr="00B277F0">
        <w:rPr>
          <w:color w:val="auto"/>
        </w:rPr>
        <w:t xml:space="preserve"> </w:t>
      </w:r>
      <w:r w:rsidRPr="00B277F0">
        <w:rPr>
          <w:color w:val="auto"/>
        </w:rPr>
        <w:t>проблемите с наркоразпространението, тютюнопушенето и употребата на алкохол в и около училищата</w:t>
      </w:r>
      <w:r w:rsidR="00A6033C" w:rsidRPr="00B277F0">
        <w:rPr>
          <w:color w:val="auto"/>
        </w:rPr>
        <w:t>.</w:t>
      </w:r>
    </w:p>
    <w:p w14:paraId="087F702F" w14:textId="77777777" w:rsidR="00E763FE" w:rsidRPr="00B277F0" w:rsidRDefault="00E763FE" w:rsidP="00107846">
      <w:pPr>
        <w:pStyle w:val="Default"/>
        <w:numPr>
          <w:ilvl w:val="0"/>
          <w:numId w:val="25"/>
        </w:numPr>
        <w:tabs>
          <w:tab w:val="left" w:pos="1080"/>
          <w:tab w:val="left" w:pos="1350"/>
        </w:tabs>
        <w:spacing w:line="360" w:lineRule="auto"/>
        <w:ind w:firstLine="0"/>
        <w:jc w:val="both"/>
        <w:rPr>
          <w:b/>
          <w:color w:val="auto"/>
        </w:rPr>
      </w:pPr>
      <w:r w:rsidRPr="00B277F0">
        <w:rPr>
          <w:b/>
        </w:rPr>
        <w:t xml:space="preserve">Срок на </w:t>
      </w:r>
      <w:r w:rsidR="007E3470" w:rsidRPr="00B277F0">
        <w:rPr>
          <w:b/>
        </w:rPr>
        <w:t>Програмата</w:t>
      </w:r>
      <w:r w:rsidR="00AF7717" w:rsidRPr="00B277F0">
        <w:rPr>
          <w:b/>
          <w:lang w:val="en-US"/>
        </w:rPr>
        <w:t>:</w:t>
      </w:r>
      <w:r w:rsidRPr="00B277F0">
        <w:rPr>
          <w:b/>
        </w:rPr>
        <w:t xml:space="preserve"> </w:t>
      </w:r>
      <w:r w:rsidR="00520073" w:rsidRPr="00B277F0">
        <w:rPr>
          <w:b/>
          <w:lang w:val="en-US"/>
        </w:rPr>
        <w:t>15</w:t>
      </w:r>
      <w:r w:rsidRPr="00B277F0">
        <w:rPr>
          <w:b/>
          <w:lang w:val="en-US"/>
        </w:rPr>
        <w:t>.12.20</w:t>
      </w:r>
      <w:r w:rsidR="005A352E">
        <w:rPr>
          <w:b/>
        </w:rPr>
        <w:t>20</w:t>
      </w:r>
      <w:r w:rsidRPr="00B277F0">
        <w:rPr>
          <w:b/>
        </w:rPr>
        <w:t xml:space="preserve"> г.</w:t>
      </w:r>
    </w:p>
    <w:p w14:paraId="1BFF748C" w14:textId="4F4F1246" w:rsidR="00E763FE" w:rsidRPr="00107846" w:rsidRDefault="00E763FE" w:rsidP="00107846">
      <w:pPr>
        <w:pStyle w:val="ListParagraph"/>
        <w:numPr>
          <w:ilvl w:val="0"/>
          <w:numId w:val="25"/>
        </w:numPr>
        <w:tabs>
          <w:tab w:val="left" w:pos="0"/>
          <w:tab w:val="left" w:pos="567"/>
          <w:tab w:val="left" w:pos="1080"/>
          <w:tab w:val="left" w:pos="1350"/>
        </w:tabs>
        <w:spacing w:line="360" w:lineRule="auto"/>
        <w:ind w:firstLine="0"/>
        <w:jc w:val="both"/>
        <w:rPr>
          <w:b/>
        </w:rPr>
      </w:pPr>
      <w:r w:rsidRPr="00B277F0">
        <w:rPr>
          <w:b/>
        </w:rPr>
        <w:t xml:space="preserve">Общ бюджет на </w:t>
      </w:r>
      <w:r w:rsidR="00A6033C" w:rsidRPr="00B277F0">
        <w:rPr>
          <w:b/>
        </w:rPr>
        <w:t xml:space="preserve">програмата </w:t>
      </w:r>
      <w:r w:rsidRPr="00B277F0">
        <w:t>–</w:t>
      </w:r>
      <w:r w:rsidR="00961B0A">
        <w:rPr>
          <w:lang w:val="en-US"/>
        </w:rPr>
        <w:t xml:space="preserve"> </w:t>
      </w:r>
      <w:r w:rsidR="00A109CD">
        <w:rPr>
          <w:b/>
        </w:rPr>
        <w:t>700</w:t>
      </w:r>
      <w:r w:rsidR="00BC2657" w:rsidRPr="00107846">
        <w:rPr>
          <w:b/>
        </w:rPr>
        <w:t xml:space="preserve"> </w:t>
      </w:r>
      <w:r w:rsidR="00B06370" w:rsidRPr="00107846">
        <w:rPr>
          <w:b/>
        </w:rPr>
        <w:t xml:space="preserve">000 </w:t>
      </w:r>
      <w:r w:rsidR="00DC54B9" w:rsidRPr="00107846">
        <w:rPr>
          <w:b/>
        </w:rPr>
        <w:t>в т.ч.</w:t>
      </w:r>
    </w:p>
    <w:p w14:paraId="3226DE8D" w14:textId="2BA95A2B" w:rsidR="00DC54B9" w:rsidRPr="00A109CD" w:rsidRDefault="00DC54B9" w:rsidP="00107846">
      <w:pPr>
        <w:pStyle w:val="ListParagraph"/>
        <w:numPr>
          <w:ilvl w:val="0"/>
          <w:numId w:val="8"/>
        </w:numPr>
        <w:tabs>
          <w:tab w:val="left" w:pos="284"/>
          <w:tab w:val="left" w:pos="567"/>
          <w:tab w:val="left" w:pos="1080"/>
          <w:tab w:val="left" w:pos="1350"/>
        </w:tabs>
        <w:spacing w:line="360" w:lineRule="auto"/>
        <w:ind w:firstLine="0"/>
        <w:jc w:val="both"/>
        <w:rPr>
          <w:b/>
        </w:rPr>
      </w:pPr>
      <w:r w:rsidRPr="00107846">
        <w:rPr>
          <w:b/>
        </w:rPr>
        <w:t xml:space="preserve">Модул „Създаване на достъпна архитектурна среда“ </w:t>
      </w:r>
      <w:r w:rsidRPr="00A109CD">
        <w:rPr>
          <w:b/>
        </w:rPr>
        <w:t>–</w:t>
      </w:r>
      <w:r w:rsidR="00452BCC" w:rsidRPr="00A109CD">
        <w:rPr>
          <w:b/>
        </w:rPr>
        <w:t xml:space="preserve"> </w:t>
      </w:r>
      <w:r w:rsidR="00F10DC8" w:rsidRPr="00A109CD">
        <w:rPr>
          <w:b/>
          <w:lang w:val="en-US"/>
        </w:rPr>
        <w:t>4</w:t>
      </w:r>
      <w:r w:rsidR="00B06370" w:rsidRPr="00A109CD">
        <w:rPr>
          <w:b/>
        </w:rPr>
        <w:t xml:space="preserve">00 000 </w:t>
      </w:r>
      <w:r w:rsidRPr="00A109CD">
        <w:rPr>
          <w:b/>
        </w:rPr>
        <w:t>лв.</w:t>
      </w:r>
    </w:p>
    <w:p w14:paraId="183489D6" w14:textId="5E534C9C" w:rsidR="00483735" w:rsidRPr="00A109CD" w:rsidRDefault="00DC54B9" w:rsidP="00107846">
      <w:pPr>
        <w:pStyle w:val="ListParagraph"/>
        <w:numPr>
          <w:ilvl w:val="0"/>
          <w:numId w:val="8"/>
        </w:numPr>
        <w:tabs>
          <w:tab w:val="left" w:pos="426"/>
          <w:tab w:val="left" w:pos="567"/>
          <w:tab w:val="left" w:pos="1080"/>
          <w:tab w:val="left" w:pos="1350"/>
        </w:tabs>
        <w:spacing w:line="360" w:lineRule="auto"/>
        <w:ind w:firstLine="0"/>
        <w:jc w:val="both"/>
        <w:rPr>
          <w:b/>
        </w:rPr>
      </w:pPr>
      <w:r w:rsidRPr="00A109CD">
        <w:rPr>
          <w:b/>
          <w:bCs/>
        </w:rPr>
        <w:t xml:space="preserve">Модул </w:t>
      </w:r>
      <w:r w:rsidR="00D05495" w:rsidRPr="00A109CD">
        <w:rPr>
          <w:b/>
          <w:bCs/>
        </w:rPr>
        <w:t>„</w:t>
      </w:r>
      <w:r w:rsidRPr="00A109CD">
        <w:rPr>
          <w:b/>
          <w:bCs/>
        </w:rPr>
        <w:t>Сигурност в училище</w:t>
      </w:r>
      <w:r w:rsidR="00D05495" w:rsidRPr="00A109CD">
        <w:rPr>
          <w:b/>
          <w:bCs/>
        </w:rPr>
        <w:t>“</w:t>
      </w:r>
      <w:r w:rsidRPr="00A109CD">
        <w:rPr>
          <w:b/>
          <w:bCs/>
        </w:rPr>
        <w:t xml:space="preserve"> – </w:t>
      </w:r>
      <w:r w:rsidR="002333F1" w:rsidRPr="00A109CD">
        <w:rPr>
          <w:b/>
          <w:bCs/>
        </w:rPr>
        <w:t>3</w:t>
      </w:r>
      <w:r w:rsidR="004666EB" w:rsidRPr="00A109CD">
        <w:rPr>
          <w:b/>
          <w:bCs/>
          <w:lang w:val="en-US"/>
        </w:rPr>
        <w:t>00</w:t>
      </w:r>
      <w:r w:rsidR="00BC2657" w:rsidRPr="00A109CD">
        <w:rPr>
          <w:b/>
          <w:bCs/>
        </w:rPr>
        <w:t> </w:t>
      </w:r>
      <w:r w:rsidRPr="00A109CD">
        <w:rPr>
          <w:b/>
          <w:bCs/>
        </w:rPr>
        <w:t>000 лв.</w:t>
      </w:r>
    </w:p>
    <w:p w14:paraId="32989C94" w14:textId="77777777" w:rsidR="00483735" w:rsidRPr="00B277F0" w:rsidRDefault="007268B4" w:rsidP="00583E38">
      <w:pPr>
        <w:pStyle w:val="ListParagraph"/>
        <w:numPr>
          <w:ilvl w:val="0"/>
          <w:numId w:val="2"/>
        </w:numPr>
        <w:tabs>
          <w:tab w:val="left" w:pos="0"/>
          <w:tab w:val="left" w:pos="284"/>
          <w:tab w:val="left" w:pos="567"/>
        </w:tabs>
        <w:spacing w:before="240" w:line="360" w:lineRule="auto"/>
        <w:jc w:val="both"/>
        <w:rPr>
          <w:b/>
        </w:rPr>
      </w:pPr>
      <w:r w:rsidRPr="00B277F0">
        <w:rPr>
          <w:b/>
        </w:rPr>
        <w:t xml:space="preserve">ЦЕЛИ </w:t>
      </w:r>
      <w:r w:rsidR="007463A0" w:rsidRPr="00B277F0">
        <w:rPr>
          <w:b/>
        </w:rPr>
        <w:t>НА ПРОГРАМАТА</w:t>
      </w:r>
    </w:p>
    <w:p w14:paraId="23BB9855" w14:textId="77777777" w:rsidR="00483735" w:rsidRPr="00B277F0" w:rsidRDefault="00A6033C" w:rsidP="00583E38">
      <w:pPr>
        <w:pStyle w:val="ListParagraph"/>
        <w:numPr>
          <w:ilvl w:val="1"/>
          <w:numId w:val="2"/>
        </w:numPr>
        <w:tabs>
          <w:tab w:val="left" w:pos="0"/>
          <w:tab w:val="left" w:pos="567"/>
          <w:tab w:val="left" w:pos="1170"/>
        </w:tabs>
        <w:spacing w:line="360" w:lineRule="auto"/>
        <w:ind w:left="0" w:firstLine="720"/>
        <w:jc w:val="both"/>
      </w:pPr>
      <w:r w:rsidRPr="00B277F0">
        <w:rPr>
          <w:b/>
        </w:rPr>
        <w:t xml:space="preserve"> </w:t>
      </w:r>
      <w:r w:rsidR="00533361" w:rsidRPr="00B277F0">
        <w:rPr>
          <w:b/>
        </w:rPr>
        <w:t>Обща цел –</w:t>
      </w:r>
      <w:r w:rsidR="008C7001" w:rsidRPr="00B277F0">
        <w:t xml:space="preserve"> о</w:t>
      </w:r>
      <w:r w:rsidR="00E763FE" w:rsidRPr="00B277F0">
        <w:t>сигурява</w:t>
      </w:r>
      <w:r w:rsidR="007024D4" w:rsidRPr="00B277F0">
        <w:t>не на</w:t>
      </w:r>
      <w:r w:rsidR="00E763FE" w:rsidRPr="00B277F0">
        <w:t xml:space="preserve"> свободен достъп </w:t>
      </w:r>
      <w:r w:rsidR="00DE0A14" w:rsidRPr="00B277F0">
        <w:t xml:space="preserve">на хора с увреждания и специални образователни потребности </w:t>
      </w:r>
      <w:r w:rsidR="00E763FE" w:rsidRPr="00B277F0">
        <w:t xml:space="preserve">до </w:t>
      </w:r>
      <w:r w:rsidR="00520073" w:rsidRPr="00B277F0">
        <w:t>сгради за обществено обслужване, предназн</w:t>
      </w:r>
      <w:r w:rsidR="00115392" w:rsidRPr="00B277F0">
        <w:t>а</w:t>
      </w:r>
      <w:r w:rsidR="00520073" w:rsidRPr="00B277F0">
        <w:t xml:space="preserve">чени за </w:t>
      </w:r>
      <w:r w:rsidR="00E763FE" w:rsidRPr="00B277F0">
        <w:t>образование</w:t>
      </w:r>
      <w:r w:rsidR="00DE0A14" w:rsidRPr="00B277F0">
        <w:rPr>
          <w:lang w:val="en-US"/>
        </w:rPr>
        <w:t>,</w:t>
      </w:r>
      <w:r w:rsidR="00E763FE" w:rsidRPr="00B277F0">
        <w:t xml:space="preserve"> чрез изграждане на достъпна архитектурна среда до </w:t>
      </w:r>
      <w:r w:rsidR="00796DFA" w:rsidRPr="00B277F0">
        <w:t>тях</w:t>
      </w:r>
      <w:r w:rsidR="00E763FE" w:rsidRPr="00B277F0">
        <w:t xml:space="preserve"> съгласно изискванията </w:t>
      </w:r>
      <w:r w:rsidR="00115392" w:rsidRPr="00B277F0">
        <w:lastRenderedPageBreak/>
        <w:t xml:space="preserve">на </w:t>
      </w:r>
      <w:r w:rsidR="00E763FE" w:rsidRPr="00B277F0">
        <w:t>Закона за интеграция на хората с увреждания</w:t>
      </w:r>
      <w:bookmarkStart w:id="0" w:name="to_paragraph_id4423491"/>
      <w:bookmarkEnd w:id="0"/>
      <w:r w:rsidR="00E763FE" w:rsidRPr="00B277F0">
        <w:t xml:space="preserve"> и Наредба № 4</w:t>
      </w:r>
      <w:r w:rsidR="00D05C9E" w:rsidRPr="00B277F0">
        <w:t xml:space="preserve"> </w:t>
      </w:r>
      <w:r w:rsidR="00E763FE" w:rsidRPr="00B277F0">
        <w:t xml:space="preserve">от </w:t>
      </w:r>
      <w:r w:rsidR="00046F42" w:rsidRPr="00B277F0">
        <w:t>0</w:t>
      </w:r>
      <w:r w:rsidR="00D05C9E" w:rsidRPr="00B277F0">
        <w:t xml:space="preserve">1.07.2009 </w:t>
      </w:r>
      <w:r w:rsidR="00E763FE" w:rsidRPr="00B277F0">
        <w:t>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</w:t>
      </w:r>
      <w:r w:rsidR="00735AE6" w:rsidRPr="00B277F0">
        <w:t xml:space="preserve"> </w:t>
      </w:r>
      <w:r w:rsidR="00735AE6" w:rsidRPr="002E66D2">
        <w:rPr>
          <w:lang w:val="en-US"/>
        </w:rPr>
        <w:t>(</w:t>
      </w:r>
      <w:r w:rsidR="00735AE6" w:rsidRPr="002E66D2">
        <w:t>Наредба №</w:t>
      </w:r>
      <w:r w:rsidR="00D05C9E" w:rsidRPr="002E66D2">
        <w:t xml:space="preserve"> </w:t>
      </w:r>
      <w:r w:rsidR="00735AE6" w:rsidRPr="002E66D2">
        <w:t>4</w:t>
      </w:r>
      <w:r w:rsidR="00735AE6" w:rsidRPr="002E66D2">
        <w:rPr>
          <w:lang w:val="en-US"/>
        </w:rPr>
        <w:t>)</w:t>
      </w:r>
      <w:r w:rsidR="00E763FE" w:rsidRPr="002E66D2">
        <w:t>.</w:t>
      </w:r>
      <w:r w:rsidR="001C3BBC" w:rsidRPr="00B277F0">
        <w:t xml:space="preserve"> Гарантиране живота, здравето и сигурността на учениците, учителите и персонал</w:t>
      </w:r>
      <w:r w:rsidR="001C3BBC" w:rsidRPr="00B277F0">
        <w:rPr>
          <w:lang w:val="en-US"/>
        </w:rPr>
        <w:t>a</w:t>
      </w:r>
      <w:r w:rsidR="001C3BBC" w:rsidRPr="00B277F0">
        <w:t xml:space="preserve"> в училищните сгради и прилежащите им части и терени.</w:t>
      </w:r>
    </w:p>
    <w:p w14:paraId="6ECFC20D" w14:textId="540749F6" w:rsidR="0008023C" w:rsidRPr="00B277F0" w:rsidRDefault="00A6033C" w:rsidP="002E66D2">
      <w:pPr>
        <w:pStyle w:val="ListParagraph"/>
        <w:numPr>
          <w:ilvl w:val="1"/>
          <w:numId w:val="2"/>
        </w:numPr>
        <w:tabs>
          <w:tab w:val="left" w:pos="117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B277F0">
        <w:rPr>
          <w:b/>
        </w:rPr>
        <w:t xml:space="preserve"> </w:t>
      </w:r>
      <w:r w:rsidR="00533361" w:rsidRPr="00B277F0">
        <w:rPr>
          <w:b/>
        </w:rPr>
        <w:t>Конкретни (специфични) цели</w:t>
      </w:r>
      <w:r w:rsidR="007024D4" w:rsidRPr="00B277F0">
        <w:rPr>
          <w:b/>
        </w:rPr>
        <w:t xml:space="preserve"> – </w:t>
      </w:r>
      <w:r w:rsidR="00E763FE" w:rsidRPr="00B277F0">
        <w:t>осигурява</w:t>
      </w:r>
      <w:r w:rsidR="007024D4" w:rsidRPr="00B277F0">
        <w:t>не на</w:t>
      </w:r>
      <w:r w:rsidR="00E763FE" w:rsidRPr="00B277F0">
        <w:t xml:space="preserve"> достъп до държавните училища</w:t>
      </w:r>
      <w:r w:rsidR="00C02745" w:rsidRPr="00B277F0">
        <w:rPr>
          <w:color w:val="000000"/>
          <w:lang w:val="en-US"/>
        </w:rPr>
        <w:t>,</w:t>
      </w:r>
      <w:r w:rsidR="00386935" w:rsidRPr="00B277F0">
        <w:rPr>
          <w:color w:val="000000"/>
        </w:rPr>
        <w:t xml:space="preserve"> </w:t>
      </w:r>
      <w:r w:rsidR="00EF1EB5" w:rsidRPr="00B277F0">
        <w:rPr>
          <w:color w:val="000000"/>
        </w:rPr>
        <w:t xml:space="preserve">специализираните </w:t>
      </w:r>
      <w:r w:rsidR="00386935" w:rsidRPr="00B277F0">
        <w:rPr>
          <w:color w:val="000000"/>
        </w:rPr>
        <w:t>обслужващи звена</w:t>
      </w:r>
      <w:r w:rsidR="00FB1AB9" w:rsidRPr="00B277F0">
        <w:rPr>
          <w:color w:val="000000"/>
        </w:rPr>
        <w:t xml:space="preserve">: </w:t>
      </w:r>
      <w:r w:rsidR="00386935" w:rsidRPr="00B277F0">
        <w:rPr>
          <w:color w:val="000000"/>
        </w:rPr>
        <w:t>регионалните центрове за подкрепа на процеса на приобщаващото образование, Държавния логопедичен център и Националния дворец на децата</w:t>
      </w:r>
      <w:r w:rsidR="00C02745" w:rsidRPr="00B277F0">
        <w:rPr>
          <w:color w:val="000000"/>
          <w:lang w:val="en-US"/>
        </w:rPr>
        <w:t xml:space="preserve"> </w:t>
      </w:r>
      <w:r w:rsidR="00E763FE" w:rsidRPr="00B277F0">
        <w:rPr>
          <w:color w:val="000000"/>
        </w:rPr>
        <w:t xml:space="preserve">чрез изграждане на подходяща инфраструктура, изграждане на </w:t>
      </w:r>
      <w:r w:rsidR="008C7001" w:rsidRPr="00B277F0">
        <w:rPr>
          <w:color w:val="000000"/>
        </w:rPr>
        <w:t xml:space="preserve">покрити </w:t>
      </w:r>
      <w:r w:rsidR="00E763FE" w:rsidRPr="00B277F0">
        <w:rPr>
          <w:color w:val="000000"/>
        </w:rPr>
        <w:t>рампи</w:t>
      </w:r>
      <w:r w:rsidR="008C7001" w:rsidRPr="00B277F0">
        <w:rPr>
          <w:color w:val="000000"/>
        </w:rPr>
        <w:t xml:space="preserve">, изграждане на покривни покрития на вече изградени рампи, </w:t>
      </w:r>
      <w:r w:rsidR="00E763FE" w:rsidRPr="00B277F0">
        <w:rPr>
          <w:color w:val="000000"/>
        </w:rPr>
        <w:t xml:space="preserve">монтиране </w:t>
      </w:r>
      <w:r w:rsidR="00E763FE" w:rsidRPr="00B277F0">
        <w:t xml:space="preserve">на </w:t>
      </w:r>
      <w:r w:rsidR="008C7001" w:rsidRPr="00B277F0">
        <w:t>платформени съоръжения</w:t>
      </w:r>
      <w:r w:rsidR="00E763FE" w:rsidRPr="00B277F0">
        <w:t>, изграждане на асансьор</w:t>
      </w:r>
      <w:r w:rsidR="00627B43" w:rsidRPr="00B277F0">
        <w:t>и</w:t>
      </w:r>
      <w:r w:rsidR="006E3497" w:rsidRPr="00B277F0">
        <w:t xml:space="preserve"> </w:t>
      </w:r>
      <w:r w:rsidR="006E3497" w:rsidRPr="002E66D2">
        <w:rPr>
          <w:lang w:val="en-US"/>
        </w:rPr>
        <w:t>(</w:t>
      </w:r>
      <w:r w:rsidR="006E3497" w:rsidRPr="00AD16F2">
        <w:t xml:space="preserve">при доказана необходимост съгласно чл. 35 , </w:t>
      </w:r>
      <w:r w:rsidR="00AD16F2" w:rsidRPr="009A0D2D">
        <w:t>ал. 1,</w:t>
      </w:r>
      <w:r w:rsidR="00AD16F2">
        <w:t xml:space="preserve"> </w:t>
      </w:r>
      <w:r w:rsidR="006E3497" w:rsidRPr="00AD16F2">
        <w:t>т.</w:t>
      </w:r>
      <w:r w:rsidR="006E3497" w:rsidRPr="00AD16F2">
        <w:rPr>
          <w:lang w:val="en-US"/>
        </w:rPr>
        <w:t xml:space="preserve"> </w:t>
      </w:r>
      <w:r w:rsidR="006E3497" w:rsidRPr="00AD16F2">
        <w:t>2 от Наредба</w:t>
      </w:r>
      <w:r w:rsidR="007354CD" w:rsidRPr="00AD16F2">
        <w:t xml:space="preserve"> №</w:t>
      </w:r>
      <w:r w:rsidR="00533361" w:rsidRPr="00AD16F2">
        <w:t xml:space="preserve"> </w:t>
      </w:r>
      <w:r w:rsidR="007354CD" w:rsidRPr="00AD16F2">
        <w:t>4</w:t>
      </w:r>
      <w:r w:rsidR="006E3497" w:rsidRPr="00AD16F2">
        <w:rPr>
          <w:lang w:val="en-US"/>
        </w:rPr>
        <w:t>)</w:t>
      </w:r>
      <w:r w:rsidR="00E763FE" w:rsidRPr="00B277F0">
        <w:t>, адаптиране или изграждане на подходящи санитарни възли на етажите, до които има осигур</w:t>
      </w:r>
      <w:r w:rsidR="006B3E19" w:rsidRPr="00B277F0">
        <w:t>ен достъп за лица с увреждания</w:t>
      </w:r>
      <w:r w:rsidR="00D05C9E" w:rsidRPr="00B277F0">
        <w:t>,</w:t>
      </w:r>
      <w:r w:rsidR="006B3E19" w:rsidRPr="00B277F0">
        <w:t xml:space="preserve"> и </w:t>
      </w:r>
      <w:r w:rsidR="004E415F" w:rsidRPr="00B277F0">
        <w:t xml:space="preserve">довършителни дейности </w:t>
      </w:r>
      <w:r w:rsidR="007268B4" w:rsidRPr="00B277F0">
        <w:t xml:space="preserve">по маркиране на маршрутите и обозначаване на помещенията, осигуряващи </w:t>
      </w:r>
      <w:r w:rsidR="004E415F" w:rsidRPr="00B277F0">
        <w:t>достъпна</w:t>
      </w:r>
      <w:r w:rsidR="007268B4" w:rsidRPr="00B277F0">
        <w:t>та</w:t>
      </w:r>
      <w:r w:rsidR="004E415F" w:rsidRPr="00B277F0">
        <w:t xml:space="preserve"> архитектурна сре</w:t>
      </w:r>
      <w:r w:rsidR="00E65002" w:rsidRPr="00B277F0">
        <w:t>да.</w:t>
      </w:r>
    </w:p>
    <w:p w14:paraId="3354705F" w14:textId="77777777" w:rsidR="00E763FE" w:rsidRPr="00B277F0" w:rsidRDefault="0008023C" w:rsidP="00773394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B277F0">
        <w:t xml:space="preserve"> Осигуряване на ефективен пропускателен режим в сградите, по-добра организация на охрана чрез технически средства и подготвени охранители, по-добра комуникация с правоохранителните органи и ефективен контрол в случай на инциденти чрез възможност за преглед на записите от видеонаблюдение.</w:t>
      </w:r>
    </w:p>
    <w:p w14:paraId="4967CBE5" w14:textId="77777777" w:rsidR="00E763FE" w:rsidRPr="00B277F0" w:rsidRDefault="00E763FE" w:rsidP="00583E38">
      <w:pPr>
        <w:numPr>
          <w:ilvl w:val="0"/>
          <w:numId w:val="2"/>
        </w:numPr>
        <w:tabs>
          <w:tab w:val="left" w:pos="284"/>
          <w:tab w:val="left" w:pos="567"/>
          <w:tab w:val="num" w:pos="928"/>
        </w:tabs>
        <w:spacing w:before="240" w:line="360" w:lineRule="auto"/>
        <w:ind w:left="0" w:firstLine="709"/>
        <w:jc w:val="both"/>
        <w:rPr>
          <w:b/>
        </w:rPr>
      </w:pPr>
      <w:r w:rsidRPr="00B277F0">
        <w:rPr>
          <w:b/>
        </w:rPr>
        <w:t>ОЧАКВАНИ РЕЗУЛТАТИ</w:t>
      </w:r>
    </w:p>
    <w:p w14:paraId="2E05F2CC" w14:textId="77777777" w:rsidR="00483735" w:rsidRPr="00B277F0" w:rsidRDefault="00A50BAF" w:rsidP="00773394">
      <w:pPr>
        <w:tabs>
          <w:tab w:val="left" w:pos="426"/>
          <w:tab w:val="left" w:pos="567"/>
        </w:tabs>
        <w:spacing w:line="360" w:lineRule="auto"/>
        <w:jc w:val="both"/>
        <w:rPr>
          <w:lang w:val="en-US"/>
        </w:rPr>
      </w:pPr>
      <w:r w:rsidRPr="00B277F0">
        <w:rPr>
          <w:lang w:val="en-US"/>
        </w:rPr>
        <w:tab/>
      </w:r>
      <w:r w:rsidR="00B773C1" w:rsidRPr="00B277F0">
        <w:rPr>
          <w:lang w:val="en-US"/>
        </w:rPr>
        <w:tab/>
      </w:r>
      <w:r w:rsidR="00B773C1" w:rsidRPr="00B277F0">
        <w:rPr>
          <w:lang w:val="en-US"/>
        </w:rPr>
        <w:tab/>
      </w:r>
      <w:r w:rsidR="00E763FE" w:rsidRPr="00B277F0">
        <w:t xml:space="preserve">Осигуряване на равен достъп </w:t>
      </w:r>
      <w:r w:rsidR="00520073" w:rsidRPr="00B277F0">
        <w:t>на</w:t>
      </w:r>
      <w:r w:rsidR="00E763FE" w:rsidRPr="00B277F0">
        <w:t xml:space="preserve"> </w:t>
      </w:r>
      <w:r w:rsidR="008C7001" w:rsidRPr="00B277F0">
        <w:t>хора</w:t>
      </w:r>
      <w:r w:rsidR="00E763FE" w:rsidRPr="00B277F0">
        <w:t xml:space="preserve"> с</w:t>
      </w:r>
      <w:r w:rsidR="00627B43" w:rsidRPr="00B277F0">
        <w:t xml:space="preserve"> увреждания и</w:t>
      </w:r>
      <w:r w:rsidR="00E763FE" w:rsidRPr="00B277F0">
        <w:t xml:space="preserve"> специални образователни потребности чрез изграждане на достъпна архитектурна среда</w:t>
      </w:r>
      <w:r w:rsidR="008C7001" w:rsidRPr="00B277F0">
        <w:t>,</w:t>
      </w:r>
      <w:r w:rsidR="00E763FE" w:rsidRPr="00B277F0">
        <w:t xml:space="preserve"> като част от нужната подкр</w:t>
      </w:r>
      <w:r w:rsidR="00627B43" w:rsidRPr="00B277F0">
        <w:t>епа за тяхното</w:t>
      </w:r>
      <w:r w:rsidR="00E763FE" w:rsidRPr="00B277F0">
        <w:t xml:space="preserve"> обучение</w:t>
      </w:r>
      <w:r w:rsidR="008C7001" w:rsidRPr="00B277F0">
        <w:t>.</w:t>
      </w:r>
      <w:r w:rsidR="001C3BBC" w:rsidRPr="00B277F0">
        <w:t xml:space="preserve"> Намаляване и свеждане до минимум на инцидентите с учениците, учителите и персонала в сградите и прилежащите им дворове.</w:t>
      </w:r>
    </w:p>
    <w:p w14:paraId="35405773" w14:textId="77777777" w:rsidR="001C3BBC" w:rsidRPr="00B277F0" w:rsidRDefault="00E763FE" w:rsidP="00583E38">
      <w:pPr>
        <w:numPr>
          <w:ilvl w:val="0"/>
          <w:numId w:val="2"/>
        </w:numPr>
        <w:tabs>
          <w:tab w:val="left" w:pos="284"/>
          <w:tab w:val="left" w:pos="567"/>
          <w:tab w:val="num" w:pos="928"/>
        </w:tabs>
        <w:spacing w:before="240" w:line="360" w:lineRule="auto"/>
        <w:ind w:left="0" w:firstLine="709"/>
        <w:jc w:val="both"/>
        <w:rPr>
          <w:b/>
        </w:rPr>
      </w:pPr>
      <w:r w:rsidRPr="00B277F0">
        <w:rPr>
          <w:b/>
        </w:rPr>
        <w:t xml:space="preserve">ОБХВАТ НА </w:t>
      </w:r>
      <w:r w:rsidR="007E3470" w:rsidRPr="00B277F0">
        <w:rPr>
          <w:b/>
        </w:rPr>
        <w:t>ПРОГРАМАТА</w:t>
      </w:r>
    </w:p>
    <w:p w14:paraId="00679A5E" w14:textId="77777777" w:rsidR="001C3BBC" w:rsidRPr="00B277F0" w:rsidRDefault="001C3BBC" w:rsidP="00E06E73">
      <w:pPr>
        <w:tabs>
          <w:tab w:val="left" w:pos="284"/>
          <w:tab w:val="left" w:pos="567"/>
        </w:tabs>
        <w:spacing w:line="360" w:lineRule="auto"/>
        <w:ind w:firstLine="720"/>
        <w:jc w:val="both"/>
        <w:rPr>
          <w:b/>
        </w:rPr>
      </w:pPr>
      <w:r w:rsidRPr="00B277F0">
        <w:rPr>
          <w:b/>
        </w:rPr>
        <w:t xml:space="preserve">4.1. </w:t>
      </w:r>
      <w:r w:rsidR="00533361" w:rsidRPr="00B277F0">
        <w:rPr>
          <w:b/>
        </w:rPr>
        <w:t>Модул „Създаване на достъпна архитектурна среда“</w:t>
      </w:r>
    </w:p>
    <w:p w14:paraId="2199B57B" w14:textId="77777777" w:rsidR="00E763FE" w:rsidRPr="00B277F0" w:rsidRDefault="001C3BBC" w:rsidP="00E06E73">
      <w:pPr>
        <w:pStyle w:val="Default"/>
        <w:spacing w:line="360" w:lineRule="auto"/>
        <w:ind w:firstLine="720"/>
        <w:jc w:val="both"/>
        <w:rPr>
          <w:color w:val="auto"/>
        </w:rPr>
      </w:pPr>
      <w:r w:rsidRPr="00B277F0">
        <w:rPr>
          <w:bCs/>
          <w:color w:val="auto"/>
        </w:rPr>
        <w:t>Модулът</w:t>
      </w:r>
      <w:r w:rsidR="00E763FE" w:rsidRPr="00B277F0">
        <w:rPr>
          <w:bCs/>
          <w:color w:val="auto"/>
        </w:rPr>
        <w:t xml:space="preserve"> ще обхване финансиране на следните видове дейности:</w:t>
      </w:r>
    </w:p>
    <w:p w14:paraId="20D40568" w14:textId="77777777" w:rsidR="00E763FE" w:rsidRPr="00B277F0" w:rsidRDefault="00E06E73" w:rsidP="00E06E73">
      <w:pPr>
        <w:pStyle w:val="Default"/>
        <w:numPr>
          <w:ilvl w:val="0"/>
          <w:numId w:val="4"/>
        </w:numPr>
        <w:tabs>
          <w:tab w:val="left" w:pos="851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b/>
          <w:color w:val="auto"/>
        </w:rPr>
        <w:t xml:space="preserve"> </w:t>
      </w:r>
      <w:r w:rsidR="00C76420" w:rsidRPr="00B277F0">
        <w:rPr>
          <w:b/>
          <w:color w:val="auto"/>
        </w:rPr>
        <w:t>ДЕЙНОСТ І:</w:t>
      </w:r>
      <w:r w:rsidR="00C76420" w:rsidRPr="00B277F0">
        <w:rPr>
          <w:color w:val="auto"/>
        </w:rPr>
        <w:t xml:space="preserve"> </w:t>
      </w:r>
      <w:r w:rsidR="00E763FE" w:rsidRPr="00B277F0">
        <w:t xml:space="preserve">проектиране и изграждане на </w:t>
      </w:r>
      <w:r w:rsidR="006A1691" w:rsidRPr="00B277F0">
        <w:t xml:space="preserve">покрити </w:t>
      </w:r>
      <w:r w:rsidR="000B6796" w:rsidRPr="00B277F0">
        <w:t>рампи и изграждане на покривни покрития на вече изградени рампи;</w:t>
      </w:r>
    </w:p>
    <w:p w14:paraId="00E020DB" w14:textId="77777777" w:rsidR="00E763FE" w:rsidRPr="00B277F0" w:rsidRDefault="00E06E73" w:rsidP="00E06E73">
      <w:pPr>
        <w:pStyle w:val="Default"/>
        <w:numPr>
          <w:ilvl w:val="0"/>
          <w:numId w:val="4"/>
        </w:numPr>
        <w:tabs>
          <w:tab w:val="left" w:pos="851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b/>
          <w:color w:val="auto"/>
        </w:rPr>
        <w:t xml:space="preserve"> </w:t>
      </w:r>
      <w:r w:rsidR="00C76420" w:rsidRPr="00B277F0">
        <w:rPr>
          <w:b/>
          <w:color w:val="auto"/>
        </w:rPr>
        <w:t>ДЕЙНОСТ ІІ:</w:t>
      </w:r>
      <w:r w:rsidR="00C76420" w:rsidRPr="00B277F0">
        <w:rPr>
          <w:color w:val="auto"/>
        </w:rPr>
        <w:t xml:space="preserve"> </w:t>
      </w:r>
      <w:r w:rsidR="00E763FE" w:rsidRPr="00B277F0">
        <w:rPr>
          <w:color w:val="auto"/>
        </w:rPr>
        <w:t>адаптиране и изграждане на санитарни възли;</w:t>
      </w:r>
    </w:p>
    <w:p w14:paraId="31591C45" w14:textId="77777777" w:rsidR="00E763FE" w:rsidRPr="00B277F0" w:rsidRDefault="00E06E73" w:rsidP="00E06E73">
      <w:pPr>
        <w:pStyle w:val="Default"/>
        <w:numPr>
          <w:ilvl w:val="0"/>
          <w:numId w:val="4"/>
        </w:numPr>
        <w:tabs>
          <w:tab w:val="left" w:pos="851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b/>
          <w:color w:val="auto"/>
        </w:rPr>
        <w:t xml:space="preserve"> </w:t>
      </w:r>
      <w:r w:rsidR="00C76420" w:rsidRPr="00B277F0">
        <w:rPr>
          <w:b/>
          <w:color w:val="auto"/>
        </w:rPr>
        <w:t>ДЕЙНОСТ ІІІ</w:t>
      </w:r>
      <w:r w:rsidR="00E763FE" w:rsidRPr="00B277F0">
        <w:rPr>
          <w:b/>
          <w:color w:val="auto"/>
        </w:rPr>
        <w:t>:</w:t>
      </w:r>
      <w:r w:rsidR="00E763FE" w:rsidRPr="00B277F0">
        <w:rPr>
          <w:color w:val="auto"/>
        </w:rPr>
        <w:t xml:space="preserve"> ремонт на прилежаща инфраструктура</w:t>
      </w:r>
      <w:r w:rsidR="00CA0279" w:rsidRPr="00B277F0">
        <w:rPr>
          <w:color w:val="auto"/>
        </w:rPr>
        <w:t>;</w:t>
      </w:r>
    </w:p>
    <w:p w14:paraId="429E4B13" w14:textId="77777777" w:rsidR="00E763FE" w:rsidRPr="00B277F0" w:rsidRDefault="00E06E73" w:rsidP="00E06E73">
      <w:pPr>
        <w:pStyle w:val="Default"/>
        <w:numPr>
          <w:ilvl w:val="0"/>
          <w:numId w:val="4"/>
        </w:numPr>
        <w:tabs>
          <w:tab w:val="left" w:pos="851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b/>
          <w:color w:val="auto"/>
        </w:rPr>
        <w:t xml:space="preserve"> </w:t>
      </w:r>
      <w:r w:rsidR="00C76420" w:rsidRPr="00B277F0">
        <w:rPr>
          <w:b/>
          <w:color w:val="auto"/>
        </w:rPr>
        <w:t>ДЕЙНОСТ ІV:</w:t>
      </w:r>
      <w:r w:rsidR="00C76420" w:rsidRPr="00B277F0">
        <w:rPr>
          <w:color w:val="auto"/>
        </w:rPr>
        <w:t xml:space="preserve"> </w:t>
      </w:r>
      <w:r w:rsidR="00E763FE" w:rsidRPr="00B277F0">
        <w:rPr>
          <w:color w:val="auto"/>
        </w:rPr>
        <w:t xml:space="preserve">изпълнение на </w:t>
      </w:r>
      <w:r w:rsidR="000B6796" w:rsidRPr="00B277F0">
        <w:rPr>
          <w:color w:val="auto"/>
        </w:rPr>
        <w:t>асансьор</w:t>
      </w:r>
      <w:r w:rsidR="00E763FE" w:rsidRPr="00B277F0">
        <w:rPr>
          <w:color w:val="auto"/>
        </w:rPr>
        <w:t>;</w:t>
      </w:r>
    </w:p>
    <w:p w14:paraId="4DB2EC3C" w14:textId="77777777" w:rsidR="00E763FE" w:rsidRPr="00B277F0" w:rsidRDefault="00E06E73" w:rsidP="00E06E73">
      <w:pPr>
        <w:pStyle w:val="Default"/>
        <w:numPr>
          <w:ilvl w:val="0"/>
          <w:numId w:val="4"/>
        </w:numPr>
        <w:tabs>
          <w:tab w:val="left" w:pos="851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b/>
          <w:color w:val="auto"/>
        </w:rPr>
        <w:lastRenderedPageBreak/>
        <w:t xml:space="preserve"> </w:t>
      </w:r>
      <w:r w:rsidR="00C76420" w:rsidRPr="00B277F0">
        <w:rPr>
          <w:b/>
          <w:color w:val="auto"/>
        </w:rPr>
        <w:t>ДЕЙНОСТ V:</w:t>
      </w:r>
      <w:r w:rsidR="00C76420" w:rsidRPr="00B277F0">
        <w:rPr>
          <w:color w:val="auto"/>
        </w:rPr>
        <w:t xml:space="preserve"> </w:t>
      </w:r>
      <w:r w:rsidR="00E763FE" w:rsidRPr="00B277F0">
        <w:rPr>
          <w:color w:val="auto"/>
        </w:rPr>
        <w:t>доставка и мо</w:t>
      </w:r>
      <w:r w:rsidR="000B6796" w:rsidRPr="00B277F0">
        <w:rPr>
          <w:color w:val="auto"/>
        </w:rPr>
        <w:t xml:space="preserve">нтаж на платформени съоръжения - </w:t>
      </w:r>
      <w:r w:rsidR="00E763FE" w:rsidRPr="00B277F0">
        <w:rPr>
          <w:color w:val="auto"/>
        </w:rPr>
        <w:t>подемни платформи с вертикално движение за преодо</w:t>
      </w:r>
      <w:r w:rsidR="00C76420" w:rsidRPr="00B277F0">
        <w:rPr>
          <w:color w:val="auto"/>
        </w:rPr>
        <w:t>ляване на денивелация до 2,50 м</w:t>
      </w:r>
      <w:r w:rsidR="000B6796" w:rsidRPr="00B277F0">
        <w:rPr>
          <w:color w:val="auto"/>
        </w:rPr>
        <w:t xml:space="preserve"> и</w:t>
      </w:r>
      <w:r w:rsidR="00AD6866" w:rsidRPr="00B277F0">
        <w:rPr>
          <w:color w:val="auto"/>
        </w:rPr>
        <w:t>/или</w:t>
      </w:r>
      <w:r w:rsidR="00E763FE" w:rsidRPr="00B277F0">
        <w:rPr>
          <w:color w:val="auto"/>
        </w:rPr>
        <w:t xml:space="preserve"> подемни п</w:t>
      </w:r>
      <w:r w:rsidR="00F95A25" w:rsidRPr="00B277F0">
        <w:rPr>
          <w:color w:val="auto"/>
        </w:rPr>
        <w:t xml:space="preserve">латформи </w:t>
      </w:r>
      <w:r w:rsidR="001021B7" w:rsidRPr="00B277F0">
        <w:rPr>
          <w:color w:val="auto"/>
        </w:rPr>
        <w:t>с наклонено движение</w:t>
      </w:r>
      <w:r w:rsidR="006B3E19" w:rsidRPr="00B277F0">
        <w:rPr>
          <w:color w:val="auto"/>
        </w:rPr>
        <w:t>;</w:t>
      </w:r>
    </w:p>
    <w:p w14:paraId="641D9129" w14:textId="77777777" w:rsidR="001C3BBC" w:rsidRPr="00B277F0" w:rsidRDefault="006B3E19" w:rsidP="00E06E73">
      <w:pPr>
        <w:pStyle w:val="ListParagraph"/>
        <w:numPr>
          <w:ilvl w:val="0"/>
          <w:numId w:val="4"/>
        </w:numPr>
        <w:tabs>
          <w:tab w:val="left" w:pos="0"/>
          <w:tab w:val="left" w:pos="567"/>
          <w:tab w:val="left" w:pos="900"/>
        </w:tabs>
        <w:spacing w:line="360" w:lineRule="auto"/>
        <w:ind w:left="0" w:firstLine="720"/>
        <w:jc w:val="both"/>
      </w:pPr>
      <w:r w:rsidRPr="00B277F0">
        <w:rPr>
          <w:b/>
          <w:color w:val="000000"/>
        </w:rPr>
        <w:t>ДЕЙНОСТ V</w:t>
      </w:r>
      <w:r w:rsidRPr="00B277F0">
        <w:rPr>
          <w:b/>
          <w:color w:val="000000"/>
          <w:lang w:val="en-US"/>
        </w:rPr>
        <w:t>I</w:t>
      </w:r>
      <w:r w:rsidRPr="00B277F0">
        <w:rPr>
          <w:b/>
          <w:color w:val="000000"/>
        </w:rPr>
        <w:t>:</w:t>
      </w:r>
      <w:r w:rsidR="00AD46F2" w:rsidRPr="00B277F0">
        <w:rPr>
          <w:color w:val="000000"/>
        </w:rPr>
        <w:t xml:space="preserve"> </w:t>
      </w:r>
      <w:r w:rsidR="004E415F" w:rsidRPr="00B277F0">
        <w:rPr>
          <w:color w:val="000000"/>
        </w:rPr>
        <w:t xml:space="preserve">довършителни дейности </w:t>
      </w:r>
      <w:r w:rsidR="000918D5" w:rsidRPr="00B277F0">
        <w:t>по маркиране на маршрутите и обозначаване на помещенията, осигуряващи достъпната архитектурна среда.</w:t>
      </w:r>
    </w:p>
    <w:p w14:paraId="5D56CA27" w14:textId="77777777" w:rsidR="007E5003" w:rsidRPr="00B277F0" w:rsidRDefault="007E5003" w:rsidP="00E06E73">
      <w:pPr>
        <w:pStyle w:val="ListParagraph"/>
        <w:tabs>
          <w:tab w:val="left" w:pos="0"/>
          <w:tab w:val="left" w:pos="567"/>
        </w:tabs>
        <w:spacing w:line="360" w:lineRule="auto"/>
        <w:ind w:left="0" w:firstLine="720"/>
        <w:jc w:val="both"/>
      </w:pPr>
      <w:r w:rsidRPr="00B277F0">
        <w:t>Модулът включва: подготовка на техническа документация във фаза технически проект, издаване на разрешения за строеж, изпълнение на строително-монтажни работи (СМР), доставки и монтаж и контрол на строителното изпълнение.</w:t>
      </w:r>
    </w:p>
    <w:p w14:paraId="65962876" w14:textId="77777777" w:rsidR="007E5003" w:rsidRPr="00B277F0" w:rsidRDefault="007E5003" w:rsidP="007E5003">
      <w:pPr>
        <w:pStyle w:val="ListParagraph"/>
        <w:tabs>
          <w:tab w:val="left" w:pos="0"/>
          <w:tab w:val="left" w:pos="567"/>
        </w:tabs>
        <w:spacing w:line="360" w:lineRule="auto"/>
        <w:ind w:left="0"/>
        <w:jc w:val="both"/>
      </w:pPr>
    </w:p>
    <w:p w14:paraId="4C9B1F18" w14:textId="77777777" w:rsidR="0008023C" w:rsidRPr="00B277F0" w:rsidRDefault="00B773C1" w:rsidP="0008023C">
      <w:pPr>
        <w:pStyle w:val="Default"/>
        <w:numPr>
          <w:ilvl w:val="1"/>
          <w:numId w:val="14"/>
        </w:numPr>
        <w:tabs>
          <w:tab w:val="left" w:pos="851"/>
        </w:tabs>
        <w:spacing w:line="360" w:lineRule="auto"/>
        <w:jc w:val="both"/>
        <w:rPr>
          <w:b/>
          <w:bCs/>
          <w:color w:val="auto"/>
        </w:rPr>
      </w:pPr>
      <w:r w:rsidRPr="00B277F0">
        <w:rPr>
          <w:b/>
          <w:color w:val="auto"/>
        </w:rPr>
        <w:t xml:space="preserve">  </w:t>
      </w:r>
      <w:r w:rsidR="0008023C" w:rsidRPr="00B277F0">
        <w:rPr>
          <w:b/>
          <w:color w:val="auto"/>
        </w:rPr>
        <w:t xml:space="preserve">Модул „Сигурност в училище“ </w:t>
      </w:r>
    </w:p>
    <w:p w14:paraId="7604A898" w14:textId="444050D2" w:rsidR="0008023C" w:rsidRPr="00B277F0" w:rsidRDefault="00B174A4" w:rsidP="0026551E">
      <w:pPr>
        <w:pStyle w:val="Default"/>
        <w:numPr>
          <w:ilvl w:val="0"/>
          <w:numId w:val="15"/>
        </w:numPr>
        <w:tabs>
          <w:tab w:val="left" w:pos="990"/>
        </w:tabs>
        <w:spacing w:line="360" w:lineRule="auto"/>
        <w:ind w:left="0" w:firstLine="720"/>
        <w:jc w:val="both"/>
        <w:rPr>
          <w:bCs/>
          <w:color w:val="auto"/>
        </w:rPr>
      </w:pPr>
      <w:r>
        <w:rPr>
          <w:b/>
          <w:bCs/>
          <w:color w:val="auto"/>
        </w:rPr>
        <w:t xml:space="preserve"> </w:t>
      </w:r>
      <w:r w:rsidR="0008023C" w:rsidRPr="00B277F0">
        <w:rPr>
          <w:b/>
          <w:bCs/>
          <w:color w:val="auto"/>
        </w:rPr>
        <w:t>ДЕЙНОСТ І</w:t>
      </w:r>
      <w:r w:rsidR="0008023C" w:rsidRPr="00B277F0">
        <w:rPr>
          <w:bCs/>
          <w:color w:val="auto"/>
        </w:rPr>
        <w:t xml:space="preserve"> Сигнално-известителна система за охрана на сградата, покриваща рисковите зони, в това число минимум вход, изход и общите части на сградата, паник бутон за връзка с охранителна фирма.</w:t>
      </w:r>
    </w:p>
    <w:p w14:paraId="2BC4B6FF" w14:textId="3C18E51A" w:rsidR="0008023C" w:rsidRPr="00B277F0" w:rsidRDefault="00B174A4" w:rsidP="0026551E">
      <w:pPr>
        <w:pStyle w:val="Default"/>
        <w:numPr>
          <w:ilvl w:val="0"/>
          <w:numId w:val="15"/>
        </w:numPr>
        <w:tabs>
          <w:tab w:val="left" w:pos="990"/>
        </w:tabs>
        <w:spacing w:line="360" w:lineRule="auto"/>
        <w:ind w:left="0" w:firstLine="720"/>
        <w:jc w:val="both"/>
        <w:rPr>
          <w:b/>
          <w:bCs/>
          <w:color w:val="auto"/>
        </w:rPr>
      </w:pPr>
      <w:r>
        <w:rPr>
          <w:b/>
          <w:bCs/>
        </w:rPr>
        <w:t xml:space="preserve"> </w:t>
      </w:r>
      <w:r w:rsidR="0008023C" w:rsidRPr="00B277F0">
        <w:rPr>
          <w:b/>
          <w:bCs/>
        </w:rPr>
        <w:t>ДЕЙНОСТ І</w:t>
      </w:r>
      <w:r w:rsidR="0008023C" w:rsidRPr="00B277F0">
        <w:rPr>
          <w:b/>
          <w:bCs/>
          <w:lang w:val="en-US"/>
        </w:rPr>
        <w:t>I</w:t>
      </w:r>
      <w:r w:rsidR="0008023C" w:rsidRPr="00B277F0">
        <w:rPr>
          <w:bCs/>
        </w:rPr>
        <w:t xml:space="preserve"> Система, осигуряваща наблюдение и запис чрез изнесено видеонаблюдение в специализиран център на входовете, изходите, общите части на сградата,</w:t>
      </w:r>
      <w:r w:rsidR="004666EB">
        <w:rPr>
          <w:bCs/>
          <w:lang w:val="en-US"/>
        </w:rPr>
        <w:t xml:space="preserve"> </w:t>
      </w:r>
      <w:r w:rsidR="004666EB" w:rsidRPr="00B174A4">
        <w:rPr>
          <w:bCs/>
          <w:color w:val="auto"/>
        </w:rPr>
        <w:t xml:space="preserve">учебните зали и кабинетите, </w:t>
      </w:r>
      <w:r w:rsidR="0008023C" w:rsidRPr="00B174A4">
        <w:rPr>
          <w:bCs/>
          <w:color w:val="auto"/>
        </w:rPr>
        <w:t xml:space="preserve"> </w:t>
      </w:r>
      <w:r w:rsidR="0008023C" w:rsidRPr="00B277F0">
        <w:rPr>
          <w:bCs/>
        </w:rPr>
        <w:t>както и на прилежащите им дворове и/или спортни площадки.</w:t>
      </w:r>
    </w:p>
    <w:p w14:paraId="34AD1E24" w14:textId="1D6DB90E" w:rsidR="003B2A4D" w:rsidRPr="00B277F0" w:rsidRDefault="00B773C1" w:rsidP="0026551E">
      <w:pPr>
        <w:pStyle w:val="Default"/>
        <w:numPr>
          <w:ilvl w:val="0"/>
          <w:numId w:val="15"/>
        </w:numPr>
        <w:tabs>
          <w:tab w:val="left" w:pos="990"/>
        </w:tabs>
        <w:spacing w:line="360" w:lineRule="auto"/>
        <w:ind w:left="0" w:firstLine="720"/>
        <w:jc w:val="both"/>
        <w:rPr>
          <w:b/>
          <w:bCs/>
          <w:color w:val="auto"/>
        </w:rPr>
      </w:pPr>
      <w:r w:rsidRPr="00B277F0">
        <w:rPr>
          <w:b/>
          <w:bCs/>
          <w:color w:val="auto"/>
        </w:rPr>
        <w:t xml:space="preserve">  </w:t>
      </w:r>
      <w:r w:rsidR="003B2A4D" w:rsidRPr="00B277F0">
        <w:rPr>
          <w:b/>
          <w:bCs/>
          <w:color w:val="auto"/>
        </w:rPr>
        <w:t>ДЕЙНОСТ II</w:t>
      </w:r>
      <w:r w:rsidR="003B2A4D" w:rsidRPr="00B277F0">
        <w:rPr>
          <w:b/>
          <w:bCs/>
          <w:color w:val="auto"/>
          <w:lang w:val="en-US"/>
        </w:rPr>
        <w:t>I</w:t>
      </w:r>
      <w:r w:rsidR="00353159">
        <w:rPr>
          <w:b/>
          <w:bCs/>
          <w:color w:val="auto"/>
        </w:rPr>
        <w:t xml:space="preserve"> </w:t>
      </w:r>
      <w:r w:rsidR="003B2A4D" w:rsidRPr="00B277F0">
        <w:rPr>
          <w:bCs/>
          <w:color w:val="auto"/>
        </w:rPr>
        <w:t>Система за контрол на достъпа:</w:t>
      </w:r>
    </w:p>
    <w:p w14:paraId="706A2C2F" w14:textId="77777777" w:rsidR="003B2A4D" w:rsidRPr="00B277F0" w:rsidRDefault="003B2A4D" w:rsidP="0026551E">
      <w:pPr>
        <w:pStyle w:val="Default"/>
        <w:tabs>
          <w:tab w:val="left" w:pos="990"/>
        </w:tabs>
        <w:spacing w:line="360" w:lineRule="auto"/>
        <w:ind w:firstLine="720"/>
        <w:jc w:val="both"/>
        <w:rPr>
          <w:bCs/>
          <w:color w:val="auto"/>
        </w:rPr>
      </w:pPr>
      <w:r w:rsidRPr="00B277F0">
        <w:rPr>
          <w:b/>
          <w:bCs/>
          <w:color w:val="auto"/>
        </w:rPr>
        <w:t>-</w:t>
      </w:r>
      <w:r w:rsidRPr="00B277F0">
        <w:rPr>
          <w:b/>
          <w:bCs/>
          <w:color w:val="auto"/>
        </w:rPr>
        <w:tab/>
      </w:r>
      <w:r w:rsidRPr="00B277F0">
        <w:rPr>
          <w:bCs/>
          <w:color w:val="auto"/>
        </w:rPr>
        <w:t>система за регистрация и отчитане контрола на достъп чрез електронни карти;</w:t>
      </w:r>
    </w:p>
    <w:p w14:paraId="342DF080" w14:textId="77777777" w:rsidR="003B2A4D" w:rsidRPr="00B277F0" w:rsidRDefault="003B2A4D" w:rsidP="0026551E">
      <w:pPr>
        <w:pStyle w:val="Default"/>
        <w:tabs>
          <w:tab w:val="left" w:pos="990"/>
        </w:tabs>
        <w:spacing w:line="360" w:lineRule="auto"/>
        <w:ind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>-</w:t>
      </w:r>
      <w:r w:rsidRPr="00B277F0">
        <w:rPr>
          <w:bCs/>
          <w:color w:val="auto"/>
        </w:rPr>
        <w:tab/>
        <w:t>физически бариери за контрол на достъпа (турникети - съобразени с осигуряване на достъпна архитектурна среда за хора с увреждания, брой ученици, учители и персонал).</w:t>
      </w:r>
    </w:p>
    <w:p w14:paraId="617027DA" w14:textId="77777777" w:rsidR="00E763FE" w:rsidRPr="00B277F0" w:rsidRDefault="00E763FE" w:rsidP="009B1190">
      <w:pPr>
        <w:pStyle w:val="ListParagraph"/>
        <w:numPr>
          <w:ilvl w:val="0"/>
          <w:numId w:val="14"/>
        </w:numPr>
        <w:tabs>
          <w:tab w:val="left" w:pos="426"/>
          <w:tab w:val="left" w:pos="567"/>
          <w:tab w:val="left" w:pos="1080"/>
        </w:tabs>
        <w:spacing w:before="240" w:line="360" w:lineRule="auto"/>
        <w:ind w:firstLine="360"/>
        <w:jc w:val="both"/>
        <w:rPr>
          <w:b/>
        </w:rPr>
      </w:pPr>
      <w:r w:rsidRPr="00B277F0">
        <w:rPr>
          <w:b/>
        </w:rPr>
        <w:t>БЕНЕФИЦИЕНТИ</w:t>
      </w:r>
    </w:p>
    <w:p w14:paraId="120B19CC" w14:textId="633F7E1C" w:rsidR="00B174A4" w:rsidRDefault="00E763FE" w:rsidP="00583E38">
      <w:pPr>
        <w:pStyle w:val="Default"/>
        <w:spacing w:line="360" w:lineRule="auto"/>
        <w:ind w:firstLine="720"/>
        <w:jc w:val="both"/>
        <w:rPr>
          <w:color w:val="auto"/>
          <w:lang w:val="en-US"/>
        </w:rPr>
      </w:pPr>
      <w:r w:rsidRPr="00B277F0">
        <w:rPr>
          <w:color w:val="auto"/>
        </w:rPr>
        <w:t xml:space="preserve">Държавните </w:t>
      </w:r>
      <w:r w:rsidR="00E352D9" w:rsidRPr="00B277F0">
        <w:rPr>
          <w:color w:val="auto"/>
        </w:rPr>
        <w:t xml:space="preserve">специализирани и неспециализирани </w:t>
      </w:r>
      <w:r w:rsidRPr="00B277F0">
        <w:rPr>
          <w:color w:val="auto"/>
        </w:rPr>
        <w:t>училища</w:t>
      </w:r>
      <w:r w:rsidR="00E352D9" w:rsidRPr="00B277F0">
        <w:rPr>
          <w:color w:val="auto"/>
        </w:rPr>
        <w:t>, финансирани чрез бюджета на Министерството на образованието и науката (МОН), Министерството на културата (МК) и Министерството на младежта и спорта (ММС),</w:t>
      </w:r>
      <w:r w:rsidR="00182A10" w:rsidRPr="00B277F0">
        <w:rPr>
          <w:color w:val="auto"/>
        </w:rPr>
        <w:t xml:space="preserve"> </w:t>
      </w:r>
      <w:r w:rsidR="008D3D46" w:rsidRPr="00B277F0">
        <w:rPr>
          <w:color w:val="auto"/>
        </w:rPr>
        <w:t xml:space="preserve">държавните </w:t>
      </w:r>
      <w:r w:rsidR="00182A10" w:rsidRPr="00B277F0">
        <w:rPr>
          <w:color w:val="auto"/>
        </w:rPr>
        <w:t xml:space="preserve">центрове </w:t>
      </w:r>
      <w:r w:rsidR="00182A10" w:rsidRPr="00B277F0">
        <w:rPr>
          <w:color w:val="auto"/>
          <w:lang w:val="x-none"/>
        </w:rPr>
        <w:t>за специална образователна подкрепа</w:t>
      </w:r>
      <w:r w:rsidR="00E352D9" w:rsidRPr="00B277F0">
        <w:rPr>
          <w:color w:val="auto"/>
        </w:rPr>
        <w:t xml:space="preserve"> </w:t>
      </w:r>
      <w:r w:rsidR="00182A10" w:rsidRPr="00B277F0">
        <w:rPr>
          <w:color w:val="auto"/>
        </w:rPr>
        <w:t>и</w:t>
      </w:r>
      <w:r w:rsidR="00052935" w:rsidRPr="00B277F0">
        <w:rPr>
          <w:color w:val="auto"/>
        </w:rPr>
        <w:t xml:space="preserve"> </w:t>
      </w:r>
      <w:r w:rsidR="006D6192" w:rsidRPr="00B277F0">
        <w:rPr>
          <w:color w:val="auto"/>
        </w:rPr>
        <w:t>специализиран</w:t>
      </w:r>
      <w:r w:rsidR="00052935" w:rsidRPr="00B277F0">
        <w:rPr>
          <w:color w:val="auto"/>
        </w:rPr>
        <w:t>ите</w:t>
      </w:r>
      <w:r w:rsidR="006D6192" w:rsidRPr="00B277F0">
        <w:rPr>
          <w:color w:val="auto"/>
        </w:rPr>
        <w:t xml:space="preserve"> обслужващи звена</w:t>
      </w:r>
      <w:r w:rsidR="00182A10" w:rsidRPr="00B277F0">
        <w:rPr>
          <w:color w:val="auto"/>
        </w:rPr>
        <w:t xml:space="preserve">: </w:t>
      </w:r>
      <w:r w:rsidR="006D6192" w:rsidRPr="00B277F0">
        <w:rPr>
          <w:color w:val="auto"/>
        </w:rPr>
        <w:t>регионалните центрове за подкрепа на процеса на приоб</w:t>
      </w:r>
      <w:r w:rsidR="000461DB" w:rsidRPr="00B277F0">
        <w:rPr>
          <w:color w:val="auto"/>
        </w:rPr>
        <w:t>щаващото образование, Държавния</w:t>
      </w:r>
      <w:r w:rsidR="006D6192" w:rsidRPr="00B277F0">
        <w:rPr>
          <w:color w:val="auto"/>
        </w:rPr>
        <w:t xml:space="preserve"> л</w:t>
      </w:r>
      <w:r w:rsidR="000461DB" w:rsidRPr="00B277F0">
        <w:rPr>
          <w:color w:val="auto"/>
        </w:rPr>
        <w:t>огопедичен център и Националния</w:t>
      </w:r>
      <w:r w:rsidR="006D6192" w:rsidRPr="00B277F0">
        <w:rPr>
          <w:color w:val="auto"/>
        </w:rPr>
        <w:t xml:space="preserve"> дворец на децата</w:t>
      </w:r>
      <w:r w:rsidR="000461DB" w:rsidRPr="00B277F0">
        <w:rPr>
          <w:color w:val="auto"/>
        </w:rPr>
        <w:t>,</w:t>
      </w:r>
      <w:r w:rsidR="00C02745" w:rsidRPr="00B277F0">
        <w:rPr>
          <w:color w:val="auto"/>
        </w:rPr>
        <w:t xml:space="preserve"> </w:t>
      </w:r>
      <w:r w:rsidR="00525D17" w:rsidRPr="00B277F0">
        <w:rPr>
          <w:color w:val="auto"/>
        </w:rPr>
        <w:t>подали заявка по съответния ред</w:t>
      </w:r>
      <w:r w:rsidR="005A7BC1" w:rsidRPr="00B277F0">
        <w:rPr>
          <w:color w:val="auto"/>
        </w:rPr>
        <w:t>. За училищата,</w:t>
      </w:r>
      <w:r w:rsidR="00735AE6" w:rsidRPr="00B277F0">
        <w:rPr>
          <w:color w:val="auto"/>
          <w:lang w:val="en-US"/>
        </w:rPr>
        <w:t xml:space="preserve"> </w:t>
      </w:r>
      <w:r w:rsidR="00735AE6" w:rsidRPr="00B277F0">
        <w:rPr>
          <w:color w:val="auto"/>
        </w:rPr>
        <w:t>предвидени за финансиране по Оперативна програма „Региони в растеж“ 2014-2020 г.</w:t>
      </w:r>
      <w:r w:rsidR="000461DB" w:rsidRPr="00B277F0">
        <w:rPr>
          <w:color w:val="auto"/>
        </w:rPr>
        <w:t>,</w:t>
      </w:r>
      <w:r w:rsidR="005A7BC1" w:rsidRPr="00B277F0">
        <w:rPr>
          <w:color w:val="auto"/>
        </w:rPr>
        <w:t xml:space="preserve"> да не се допуска дублиране на дейности по двете програми.</w:t>
      </w:r>
      <w:r w:rsidRPr="00B277F0">
        <w:rPr>
          <w:color w:val="auto"/>
        </w:rPr>
        <w:t xml:space="preserve"> При кандидатстване по </w:t>
      </w:r>
      <w:r w:rsidR="00E90ABC" w:rsidRPr="00B277F0">
        <w:rPr>
          <w:color w:val="auto"/>
        </w:rPr>
        <w:t>П</w:t>
      </w:r>
      <w:r w:rsidR="007E3470" w:rsidRPr="00B277F0">
        <w:rPr>
          <w:color w:val="auto"/>
        </w:rPr>
        <w:t>рограмата</w:t>
      </w:r>
      <w:r w:rsidRPr="00B277F0">
        <w:rPr>
          <w:color w:val="auto"/>
        </w:rPr>
        <w:t xml:space="preserve"> не се допускат до класиране проектни предложения на второстепенни разпоредители с бюджет, които през предходн</w:t>
      </w:r>
      <w:r w:rsidR="004A597A" w:rsidRPr="00B277F0">
        <w:rPr>
          <w:color w:val="auto"/>
        </w:rPr>
        <w:t>и</w:t>
      </w:r>
      <w:r w:rsidRPr="00B277F0">
        <w:rPr>
          <w:color w:val="auto"/>
        </w:rPr>
        <w:t>т</w:t>
      </w:r>
      <w:r w:rsidR="004A597A" w:rsidRPr="00B277F0">
        <w:rPr>
          <w:color w:val="auto"/>
        </w:rPr>
        <w:t>е</w:t>
      </w:r>
      <w:r w:rsidRPr="00B277F0">
        <w:rPr>
          <w:color w:val="auto"/>
        </w:rPr>
        <w:t xml:space="preserve"> годин</w:t>
      </w:r>
      <w:r w:rsidR="004A597A" w:rsidRPr="00B277F0">
        <w:rPr>
          <w:color w:val="auto"/>
        </w:rPr>
        <w:t>и</w:t>
      </w:r>
      <w:r w:rsidRPr="00B277F0">
        <w:rPr>
          <w:color w:val="auto"/>
        </w:rPr>
        <w:t xml:space="preserve"> не са използвали по предназначение предоставените им средства по </w:t>
      </w:r>
      <w:r w:rsidR="007A5598" w:rsidRPr="00B277F0">
        <w:rPr>
          <w:color w:val="auto"/>
        </w:rPr>
        <w:t xml:space="preserve">националната </w:t>
      </w:r>
      <w:r w:rsidRPr="00B277F0">
        <w:rPr>
          <w:color w:val="auto"/>
        </w:rPr>
        <w:t xml:space="preserve">програма </w:t>
      </w:r>
      <w:r w:rsidR="00D14F6E" w:rsidRPr="00B277F0">
        <w:rPr>
          <w:color w:val="auto"/>
        </w:rPr>
        <w:t>„Създаване на достъпна архитектурна среда</w:t>
      </w:r>
      <w:r w:rsidR="00A35D66" w:rsidRPr="00B277F0">
        <w:rPr>
          <w:color w:val="auto"/>
        </w:rPr>
        <w:t xml:space="preserve"> и сигурно училище“</w:t>
      </w:r>
      <w:r w:rsidR="000461DB" w:rsidRPr="00B277F0">
        <w:rPr>
          <w:color w:val="auto"/>
        </w:rPr>
        <w:t>.</w:t>
      </w:r>
      <w:r w:rsidR="004666EB">
        <w:rPr>
          <w:color w:val="auto"/>
          <w:lang w:val="en-US"/>
        </w:rPr>
        <w:t xml:space="preserve"> </w:t>
      </w:r>
    </w:p>
    <w:p w14:paraId="26B5CFBB" w14:textId="4572982E" w:rsidR="00C52418" w:rsidRPr="00B174A4" w:rsidRDefault="004666EB" w:rsidP="00583E38">
      <w:pPr>
        <w:pStyle w:val="Default"/>
        <w:spacing w:line="360" w:lineRule="auto"/>
        <w:ind w:firstLine="720"/>
        <w:jc w:val="both"/>
        <w:rPr>
          <w:color w:val="auto"/>
        </w:rPr>
      </w:pPr>
      <w:r w:rsidRPr="00B174A4">
        <w:rPr>
          <w:color w:val="auto"/>
        </w:rPr>
        <w:lastRenderedPageBreak/>
        <w:t xml:space="preserve">При кандидатстване по модул „Сигурност в училище“ не се допускат до класиране проектни предложения на второстепенни разпоредители с бюджет, които през предходните две години са получили средства по </w:t>
      </w:r>
      <w:r w:rsidR="00B174A4" w:rsidRPr="00B174A4">
        <w:rPr>
          <w:color w:val="auto"/>
        </w:rPr>
        <w:t xml:space="preserve">националната </w:t>
      </w:r>
      <w:r w:rsidRPr="00B174A4">
        <w:rPr>
          <w:color w:val="auto"/>
        </w:rPr>
        <w:t>програма „Създаване на достъпна архитектурна среда и сигурно училище“, модул „Сигурност в училище“.</w:t>
      </w:r>
    </w:p>
    <w:p w14:paraId="3F54C69E" w14:textId="77777777" w:rsidR="00B174A4" w:rsidRPr="004666EB" w:rsidRDefault="00B174A4" w:rsidP="00583E38">
      <w:pPr>
        <w:pStyle w:val="Default"/>
        <w:spacing w:line="360" w:lineRule="auto"/>
        <w:ind w:firstLine="720"/>
        <w:jc w:val="both"/>
        <w:rPr>
          <w:color w:val="auto"/>
          <w:lang w:val="en-US"/>
        </w:rPr>
      </w:pPr>
    </w:p>
    <w:p w14:paraId="27EF043D" w14:textId="77777777" w:rsidR="00E763FE" w:rsidRPr="00B277F0" w:rsidRDefault="00E763FE" w:rsidP="00583E38">
      <w:pPr>
        <w:numPr>
          <w:ilvl w:val="0"/>
          <w:numId w:val="14"/>
        </w:numPr>
        <w:tabs>
          <w:tab w:val="left" w:pos="426"/>
          <w:tab w:val="left" w:pos="567"/>
          <w:tab w:val="left" w:pos="990"/>
        </w:tabs>
        <w:spacing w:line="360" w:lineRule="auto"/>
        <w:ind w:firstLine="360"/>
        <w:jc w:val="both"/>
        <w:rPr>
          <w:b/>
        </w:rPr>
      </w:pPr>
      <w:r w:rsidRPr="00B277F0">
        <w:rPr>
          <w:b/>
        </w:rPr>
        <w:t xml:space="preserve">ДЕЙНОСТИ ПО </w:t>
      </w:r>
      <w:r w:rsidR="007E3470" w:rsidRPr="00B277F0">
        <w:rPr>
          <w:b/>
        </w:rPr>
        <w:t>ПРОГРАМАТА</w:t>
      </w:r>
    </w:p>
    <w:p w14:paraId="0E2ADED5" w14:textId="77777777" w:rsidR="00D9392F" w:rsidRDefault="004F197E">
      <w:pPr>
        <w:pStyle w:val="Default"/>
        <w:spacing w:line="360" w:lineRule="auto"/>
        <w:ind w:firstLine="708"/>
        <w:jc w:val="both"/>
        <w:rPr>
          <w:bCs/>
          <w:color w:val="auto"/>
        </w:rPr>
      </w:pPr>
      <w:r w:rsidRPr="00B277F0">
        <w:rPr>
          <w:b/>
          <w:bCs/>
          <w:color w:val="auto"/>
        </w:rPr>
        <w:t xml:space="preserve">6.1. </w:t>
      </w:r>
      <w:r w:rsidR="00533361" w:rsidRPr="00B277F0">
        <w:rPr>
          <w:b/>
          <w:bCs/>
          <w:color w:val="auto"/>
        </w:rPr>
        <w:t>Описание на дейностите по модул „Създаване на достъпна архитектурна среда“</w:t>
      </w:r>
      <w:r w:rsidR="00862C7B" w:rsidRPr="00B277F0">
        <w:rPr>
          <w:b/>
          <w:bCs/>
          <w:color w:val="auto"/>
        </w:rPr>
        <w:t>:</w:t>
      </w:r>
      <w:r w:rsidR="00862C7B" w:rsidRPr="00B277F0">
        <w:rPr>
          <w:bCs/>
          <w:color w:val="auto"/>
        </w:rPr>
        <w:t xml:space="preserve"> </w:t>
      </w:r>
    </w:p>
    <w:p w14:paraId="178260B2" w14:textId="7E0B2F84" w:rsidR="00E161F7" w:rsidRPr="00B277F0" w:rsidRDefault="00E763FE">
      <w:pPr>
        <w:pStyle w:val="Default"/>
        <w:spacing w:line="360" w:lineRule="auto"/>
        <w:ind w:firstLine="708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Всички проектни предложения </w:t>
      </w:r>
      <w:r w:rsidR="00692754" w:rsidRPr="00B277F0">
        <w:rPr>
          <w:bCs/>
          <w:color w:val="auto"/>
        </w:rPr>
        <w:t xml:space="preserve">трябва </w:t>
      </w:r>
      <w:r w:rsidRPr="00B277F0">
        <w:rPr>
          <w:bCs/>
          <w:color w:val="auto"/>
        </w:rPr>
        <w:t>да съответстват на изискванията на Наредба № 4 от 01.07.2009 г. за проектиране, изпълнение и поддържане на строежите в съответствие с изискванията за достъпна среда за населението, включително за хора с увреждания.</w:t>
      </w:r>
    </w:p>
    <w:p w14:paraId="7FC4398B" w14:textId="125945C1" w:rsidR="00E763FE" w:rsidRPr="00B277F0" w:rsidRDefault="00533361" w:rsidP="00901BDE">
      <w:pPr>
        <w:pStyle w:val="Default"/>
        <w:tabs>
          <w:tab w:val="left" w:pos="993"/>
        </w:tabs>
        <w:spacing w:line="360" w:lineRule="auto"/>
        <w:ind w:firstLine="720"/>
        <w:jc w:val="both"/>
        <w:rPr>
          <w:bCs/>
          <w:color w:val="auto"/>
        </w:rPr>
      </w:pPr>
      <w:r w:rsidRPr="00B277F0">
        <w:rPr>
          <w:b/>
          <w:color w:val="auto"/>
        </w:rPr>
        <w:t xml:space="preserve">Дейност </w:t>
      </w:r>
      <w:r w:rsidRPr="00B277F0">
        <w:rPr>
          <w:b/>
          <w:color w:val="auto"/>
          <w:lang w:val="en-US"/>
        </w:rPr>
        <w:t>I</w:t>
      </w:r>
      <w:r w:rsidR="00E64AB4" w:rsidRPr="00B277F0">
        <w:rPr>
          <w:b/>
          <w:color w:val="auto"/>
        </w:rPr>
        <w:t xml:space="preserve"> </w:t>
      </w:r>
      <w:r w:rsidR="006637CE" w:rsidRPr="00B277F0">
        <w:rPr>
          <w:b/>
        </w:rPr>
        <w:t>Проектиране и изграждане на покрити рампи и изграждане на покривни покрития на вече изградени рампи</w:t>
      </w:r>
      <w:r w:rsidR="00BB164F" w:rsidRPr="00B277F0">
        <w:rPr>
          <w:b/>
        </w:rPr>
        <w:t>:</w:t>
      </w:r>
    </w:p>
    <w:p w14:paraId="25E08222" w14:textId="3332229D" w:rsidR="00A16151" w:rsidRPr="00B277F0" w:rsidRDefault="00483735">
      <w:pPr>
        <w:pStyle w:val="Default"/>
        <w:tabs>
          <w:tab w:val="left" w:pos="720"/>
        </w:tabs>
        <w:spacing w:line="360" w:lineRule="auto"/>
        <w:jc w:val="both"/>
        <w:rPr>
          <w:color w:val="auto"/>
        </w:rPr>
      </w:pPr>
      <w:r w:rsidRPr="00B277F0">
        <w:rPr>
          <w:b/>
          <w:color w:val="auto"/>
        </w:rPr>
        <w:tab/>
      </w:r>
      <w:r w:rsidR="00140C09" w:rsidRPr="00B277F0">
        <w:rPr>
          <w:b/>
          <w:color w:val="auto"/>
        </w:rPr>
        <w:t xml:space="preserve">Дейност </w:t>
      </w:r>
      <w:r w:rsidR="00353159">
        <w:rPr>
          <w:b/>
          <w:color w:val="auto"/>
          <w:lang w:val="en-US"/>
        </w:rPr>
        <w:t xml:space="preserve">I. 1. </w:t>
      </w:r>
      <w:r w:rsidR="00140C09" w:rsidRPr="00B277F0">
        <w:rPr>
          <w:color w:val="auto"/>
        </w:rPr>
        <w:t>Проектиране и изграждане на покрити рампи</w:t>
      </w:r>
    </w:p>
    <w:p w14:paraId="30ED16EA" w14:textId="77777777" w:rsidR="00E763FE" w:rsidRPr="00B277F0" w:rsidRDefault="00483735">
      <w:pPr>
        <w:pStyle w:val="Default"/>
        <w:tabs>
          <w:tab w:val="left" w:pos="720"/>
        </w:tabs>
        <w:spacing w:line="360" w:lineRule="auto"/>
        <w:jc w:val="both"/>
        <w:rPr>
          <w:color w:val="auto"/>
          <w:lang w:val="en-US"/>
        </w:rPr>
      </w:pPr>
      <w:r w:rsidRPr="00B277F0">
        <w:rPr>
          <w:color w:val="auto"/>
        </w:rPr>
        <w:tab/>
      </w:r>
      <w:r w:rsidR="00C274B8" w:rsidRPr="00B277F0">
        <w:rPr>
          <w:color w:val="auto"/>
        </w:rPr>
        <w:t xml:space="preserve">А) </w:t>
      </w:r>
      <w:r w:rsidR="00E763FE" w:rsidRPr="00B277F0">
        <w:rPr>
          <w:color w:val="auto"/>
        </w:rPr>
        <w:t>Проектиране и изграждане на</w:t>
      </w:r>
      <w:r w:rsidR="00692754" w:rsidRPr="00B277F0">
        <w:rPr>
          <w:color w:val="auto"/>
        </w:rPr>
        <w:t xml:space="preserve"> по</w:t>
      </w:r>
      <w:r w:rsidR="00162A6A" w:rsidRPr="00B277F0">
        <w:rPr>
          <w:color w:val="auto"/>
        </w:rPr>
        <w:t>к</w:t>
      </w:r>
      <w:r w:rsidR="00692754" w:rsidRPr="00B277F0">
        <w:rPr>
          <w:color w:val="auto"/>
        </w:rPr>
        <w:t>р</w:t>
      </w:r>
      <w:r w:rsidR="00162A6A" w:rsidRPr="00B277F0">
        <w:rPr>
          <w:color w:val="auto"/>
        </w:rPr>
        <w:t>ити</w:t>
      </w:r>
      <w:r w:rsidR="00833D23" w:rsidRPr="00B277F0">
        <w:rPr>
          <w:color w:val="auto"/>
        </w:rPr>
        <w:t xml:space="preserve"> рампи;</w:t>
      </w:r>
    </w:p>
    <w:p w14:paraId="1294CA34" w14:textId="77777777" w:rsidR="00E763FE" w:rsidRPr="00B277F0" w:rsidRDefault="00483735">
      <w:pPr>
        <w:pStyle w:val="Default"/>
        <w:tabs>
          <w:tab w:val="left" w:pos="720"/>
        </w:tabs>
        <w:spacing w:line="360" w:lineRule="auto"/>
        <w:jc w:val="both"/>
        <w:rPr>
          <w:color w:val="auto"/>
          <w:lang w:val="en-US"/>
        </w:rPr>
      </w:pPr>
      <w:r w:rsidRPr="00B277F0">
        <w:rPr>
          <w:color w:val="auto"/>
        </w:rPr>
        <w:tab/>
      </w:r>
      <w:r w:rsidR="00C274B8" w:rsidRPr="00B277F0">
        <w:rPr>
          <w:color w:val="auto"/>
        </w:rPr>
        <w:t xml:space="preserve">Б) </w:t>
      </w:r>
      <w:r w:rsidR="00E763FE" w:rsidRPr="00B277F0">
        <w:rPr>
          <w:color w:val="auto"/>
        </w:rPr>
        <w:t xml:space="preserve">Изграждане на </w:t>
      </w:r>
      <w:r w:rsidR="00162A6A" w:rsidRPr="00B277F0">
        <w:rPr>
          <w:color w:val="auto"/>
        </w:rPr>
        <w:t xml:space="preserve">покрита </w:t>
      </w:r>
      <w:r w:rsidR="00E763FE" w:rsidRPr="00B277F0">
        <w:rPr>
          <w:color w:val="auto"/>
        </w:rPr>
        <w:t xml:space="preserve">рампа при </w:t>
      </w:r>
      <w:r w:rsidR="007279C7" w:rsidRPr="00B277F0">
        <w:rPr>
          <w:color w:val="auto"/>
        </w:rPr>
        <w:t>готов проект</w:t>
      </w:r>
      <w:r w:rsidR="00C274B8" w:rsidRPr="00B277F0">
        <w:rPr>
          <w:color w:val="auto"/>
        </w:rPr>
        <w:t>.</w:t>
      </w:r>
    </w:p>
    <w:p w14:paraId="711DF365" w14:textId="77777777" w:rsidR="000B0AEC" w:rsidRPr="00B277F0" w:rsidRDefault="000B0AEC" w:rsidP="00583E38">
      <w:pPr>
        <w:spacing w:line="360" w:lineRule="auto"/>
        <w:contextualSpacing/>
        <w:jc w:val="both"/>
        <w:rPr>
          <w:b/>
        </w:rPr>
      </w:pPr>
      <w:r w:rsidRPr="00B277F0">
        <w:rPr>
          <w:b/>
        </w:rPr>
        <w:t xml:space="preserve">Забележка: </w:t>
      </w:r>
    </w:p>
    <w:p w14:paraId="250F66F9" w14:textId="0F97351D" w:rsidR="000B0AEC" w:rsidRPr="00B277F0" w:rsidRDefault="000B0AEC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</w:rPr>
      </w:pPr>
      <w:r w:rsidRPr="00B277F0">
        <w:rPr>
          <w:color w:val="auto"/>
        </w:rPr>
        <w:t>- За рампи с височина до два метра и при липса на изготвен инвестиционен проект следва да се представи становище от правоспособен инженер-конструктор</w:t>
      </w:r>
      <w:r w:rsidR="009A0D2D">
        <w:rPr>
          <w:color w:val="auto"/>
        </w:rPr>
        <w:t>,</w:t>
      </w:r>
      <w:r w:rsidRPr="00B277F0">
        <w:rPr>
          <w:color w:val="auto"/>
        </w:rPr>
        <w:t xml:space="preserve"> придружено от необходимите схеми и количествено-стойностна сметка.</w:t>
      </w:r>
    </w:p>
    <w:p w14:paraId="56E621C6" w14:textId="07DE3F25" w:rsidR="00F12A0D" w:rsidRPr="00F12A0D" w:rsidRDefault="000B0AEC" w:rsidP="00901BDE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</w:rPr>
      </w:pPr>
      <w:r w:rsidRPr="00B277F0">
        <w:rPr>
          <w:color w:val="auto"/>
        </w:rPr>
        <w:t>- За рампи с височина равна или по-голяма от два метра следва да се представи инвестиционен проект във фаза „Технически проект“ по всички необходими части.</w:t>
      </w:r>
    </w:p>
    <w:p w14:paraId="1D53FD2B" w14:textId="77777777" w:rsidR="007279C7" w:rsidRPr="00B277F0" w:rsidRDefault="00483735">
      <w:pPr>
        <w:pStyle w:val="Default"/>
        <w:tabs>
          <w:tab w:val="left" w:pos="709"/>
        </w:tabs>
        <w:spacing w:line="360" w:lineRule="auto"/>
        <w:ind w:hanging="153"/>
        <w:jc w:val="both"/>
        <w:rPr>
          <w:color w:val="auto"/>
          <w:lang w:val="en-US"/>
        </w:rPr>
      </w:pPr>
      <w:r w:rsidRPr="00B277F0">
        <w:rPr>
          <w:b/>
          <w:color w:val="auto"/>
        </w:rPr>
        <w:tab/>
      </w:r>
      <w:r w:rsidRPr="00B277F0">
        <w:rPr>
          <w:b/>
          <w:color w:val="auto"/>
        </w:rPr>
        <w:tab/>
      </w:r>
      <w:r w:rsidR="00140C09" w:rsidRPr="00B277F0">
        <w:rPr>
          <w:b/>
          <w:color w:val="auto"/>
        </w:rPr>
        <w:t xml:space="preserve">Дейност </w:t>
      </w:r>
      <w:r w:rsidR="00140C09" w:rsidRPr="00B277F0">
        <w:rPr>
          <w:b/>
          <w:color w:val="auto"/>
          <w:lang w:val="en-US"/>
        </w:rPr>
        <w:t xml:space="preserve">I. 2. </w:t>
      </w:r>
      <w:r w:rsidR="00140C09" w:rsidRPr="00B277F0">
        <w:t>Изграждане на покривни покрития на вече изградени рампи</w:t>
      </w:r>
      <w:r w:rsidR="00D01399" w:rsidRPr="00B277F0">
        <w:t>.</w:t>
      </w:r>
    </w:p>
    <w:p w14:paraId="3A241657" w14:textId="77777777" w:rsidR="00E763FE" w:rsidRPr="00B277F0" w:rsidRDefault="00E763FE">
      <w:pPr>
        <w:pStyle w:val="Default"/>
        <w:tabs>
          <w:tab w:val="left" w:pos="993"/>
        </w:tabs>
        <w:spacing w:line="360" w:lineRule="auto"/>
        <w:ind w:firstLine="709"/>
        <w:jc w:val="both"/>
      </w:pPr>
      <w:r w:rsidRPr="00B277F0">
        <w:rPr>
          <w:color w:val="auto"/>
        </w:rPr>
        <w:t>На основание чл</w:t>
      </w:r>
      <w:r w:rsidRPr="00B277F0">
        <w:t>. 147, ал. 1, т. 5 от ЗУТ не се изисква одобряване на инвестиционен проект, но е необходимо разрешение за строеж, издадено на основание чл. 153, ал. 1 от същия закон</w:t>
      </w:r>
      <w:r w:rsidR="0056280B" w:rsidRPr="00B277F0">
        <w:t>; както и конструктивно становище на основание чл. 147, ал. 2.</w:t>
      </w:r>
    </w:p>
    <w:p w14:paraId="1579D888" w14:textId="6A72CAF9" w:rsidR="00FB58D1" w:rsidRPr="00B277F0" w:rsidRDefault="00533361">
      <w:pPr>
        <w:pStyle w:val="Default"/>
        <w:tabs>
          <w:tab w:val="left" w:pos="1134"/>
        </w:tabs>
        <w:spacing w:line="360" w:lineRule="auto"/>
        <w:ind w:left="720"/>
        <w:jc w:val="both"/>
        <w:rPr>
          <w:b/>
          <w:color w:val="auto"/>
        </w:rPr>
      </w:pPr>
      <w:r w:rsidRPr="00B277F0">
        <w:rPr>
          <w:b/>
          <w:color w:val="auto"/>
        </w:rPr>
        <w:t xml:space="preserve">Дейност </w:t>
      </w:r>
      <w:r w:rsidR="00353159">
        <w:rPr>
          <w:b/>
          <w:color w:val="auto"/>
          <w:lang w:val="en-US"/>
        </w:rPr>
        <w:t>II</w:t>
      </w:r>
      <w:r w:rsidRPr="00B277F0">
        <w:rPr>
          <w:b/>
          <w:color w:val="auto"/>
        </w:rPr>
        <w:t xml:space="preserve"> Адаптиране и изграждане на санитарни възли:</w:t>
      </w:r>
    </w:p>
    <w:p w14:paraId="7E749379" w14:textId="77777777" w:rsidR="00FB58D1" w:rsidRPr="00B277F0" w:rsidRDefault="00FE6A61" w:rsidP="00583E38">
      <w:pPr>
        <w:pStyle w:val="normaltableau"/>
        <w:numPr>
          <w:ilvl w:val="0"/>
          <w:numId w:val="13"/>
        </w:numPr>
        <w:tabs>
          <w:tab w:val="clear" w:pos="720"/>
          <w:tab w:val="num" w:pos="284"/>
          <w:tab w:val="left" w:pos="1170"/>
          <w:tab w:val="left" w:pos="2835"/>
        </w:tabs>
        <w:spacing w:before="0" w:after="0" w:line="360" w:lineRule="auto"/>
        <w:ind w:left="0" w:firstLine="720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B277F0">
        <w:rPr>
          <w:rFonts w:ascii="Times New Roman" w:hAnsi="Times New Roman"/>
          <w:sz w:val="24"/>
          <w:szCs w:val="24"/>
          <w:lang w:val="bg-BG"/>
        </w:rPr>
        <w:t>Адаптиране на санитарни възли</w:t>
      </w:r>
      <w:r w:rsidR="00E763FE" w:rsidRPr="00B277F0">
        <w:rPr>
          <w:rFonts w:ascii="Times New Roman" w:hAnsi="Times New Roman"/>
          <w:sz w:val="24"/>
          <w:szCs w:val="24"/>
          <w:lang w:val="bg-BG"/>
        </w:rPr>
        <w:t xml:space="preserve"> при обособяване от съществуващи клетки - не се изисква разрешение за строеж, проект и оценка за съответствие</w:t>
      </w:r>
      <w:r w:rsidR="001076F7" w:rsidRPr="00B277F0">
        <w:rPr>
          <w:rFonts w:ascii="Times New Roman" w:hAnsi="Times New Roman"/>
          <w:sz w:val="24"/>
          <w:szCs w:val="24"/>
          <w:lang w:val="bg-BG"/>
        </w:rPr>
        <w:t xml:space="preserve"> на проекта</w:t>
      </w:r>
      <w:r w:rsidR="00E763FE" w:rsidRPr="00B277F0">
        <w:rPr>
          <w:rFonts w:ascii="Times New Roman" w:hAnsi="Times New Roman"/>
          <w:sz w:val="24"/>
          <w:szCs w:val="24"/>
          <w:lang w:val="bg-BG"/>
        </w:rPr>
        <w:t>. Необходимо е представянето на схема</w:t>
      </w:r>
      <w:r w:rsidR="00140373" w:rsidRPr="00B277F0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140373" w:rsidRPr="00B277F0">
        <w:rPr>
          <w:rFonts w:ascii="Times New Roman" w:hAnsi="Times New Roman"/>
          <w:color w:val="000000"/>
          <w:sz w:val="24"/>
          <w:szCs w:val="24"/>
          <w:lang w:val="bg-BG"/>
        </w:rPr>
        <w:t>съществуващо разпределение и предложение за разпределение след адаптирането, съобразени с изискванията на чл. 75 – чл. 79 от Наредба № 4 от</w:t>
      </w:r>
      <w:r w:rsidR="00D01399" w:rsidRPr="00B277F0">
        <w:rPr>
          <w:rFonts w:ascii="Times New Roman" w:hAnsi="Times New Roman"/>
          <w:color w:val="000000"/>
          <w:sz w:val="24"/>
          <w:szCs w:val="24"/>
          <w:lang w:val="bg-BG"/>
        </w:rPr>
        <w:t xml:space="preserve">      </w:t>
      </w:r>
      <w:r w:rsidR="00140373" w:rsidRPr="00B277F0">
        <w:rPr>
          <w:rFonts w:ascii="Times New Roman" w:hAnsi="Times New Roman"/>
          <w:color w:val="000000"/>
          <w:sz w:val="24"/>
          <w:szCs w:val="24"/>
          <w:lang w:val="bg-BG"/>
        </w:rPr>
        <w:t xml:space="preserve"> 01.07.2009 г. и количествено-стойностна сметка (КСС);</w:t>
      </w:r>
    </w:p>
    <w:p w14:paraId="594A8064" w14:textId="77777777" w:rsidR="00FB58D1" w:rsidRPr="00B277F0" w:rsidRDefault="00E763FE" w:rsidP="00583E38">
      <w:pPr>
        <w:pStyle w:val="normaltableau"/>
        <w:numPr>
          <w:ilvl w:val="0"/>
          <w:numId w:val="13"/>
        </w:numPr>
        <w:tabs>
          <w:tab w:val="clear" w:pos="720"/>
          <w:tab w:val="num" w:pos="284"/>
          <w:tab w:val="left" w:pos="1170"/>
          <w:tab w:val="left" w:pos="2835"/>
        </w:tabs>
        <w:spacing w:before="0" w:after="0" w:line="360" w:lineRule="auto"/>
        <w:ind w:left="0" w:firstLine="720"/>
        <w:rPr>
          <w:rFonts w:ascii="Times New Roman" w:hAnsi="Times New Roman"/>
          <w:sz w:val="24"/>
          <w:szCs w:val="24"/>
          <w:lang w:val="bg-BG"/>
        </w:rPr>
      </w:pPr>
      <w:r w:rsidRPr="00B277F0">
        <w:rPr>
          <w:rFonts w:ascii="Times New Roman" w:hAnsi="Times New Roman"/>
          <w:sz w:val="24"/>
          <w:szCs w:val="24"/>
          <w:lang w:val="bg-BG"/>
        </w:rPr>
        <w:t>Проектиране и изграждане на нов санитарен възе</w:t>
      </w:r>
      <w:r w:rsidR="00E64AB4" w:rsidRPr="00B277F0">
        <w:rPr>
          <w:rFonts w:ascii="Times New Roman" w:hAnsi="Times New Roman"/>
          <w:sz w:val="24"/>
          <w:szCs w:val="24"/>
          <w:lang w:val="bg-BG"/>
        </w:rPr>
        <w:t>л. На основание чл. 142 от ЗУТ са</w:t>
      </w:r>
      <w:r w:rsidRPr="00B277F0">
        <w:rPr>
          <w:rFonts w:ascii="Times New Roman" w:hAnsi="Times New Roman"/>
          <w:sz w:val="24"/>
          <w:szCs w:val="24"/>
          <w:lang w:val="bg-BG"/>
        </w:rPr>
        <w:t xml:space="preserve"> необходим</w:t>
      </w:r>
      <w:r w:rsidR="00E64AB4" w:rsidRPr="00B277F0">
        <w:rPr>
          <w:rFonts w:ascii="Times New Roman" w:hAnsi="Times New Roman"/>
          <w:sz w:val="24"/>
          <w:szCs w:val="24"/>
          <w:lang w:val="bg-BG"/>
        </w:rPr>
        <w:t>и</w:t>
      </w:r>
      <w:r w:rsidRPr="00B277F0">
        <w:rPr>
          <w:rFonts w:ascii="Times New Roman" w:hAnsi="Times New Roman"/>
          <w:sz w:val="24"/>
          <w:szCs w:val="24"/>
          <w:lang w:val="bg-BG"/>
        </w:rPr>
        <w:t xml:space="preserve"> инвестиционен проект</w:t>
      </w:r>
      <w:r w:rsidR="00FC0B13" w:rsidRPr="00B277F0">
        <w:rPr>
          <w:rFonts w:ascii="Times New Roman" w:hAnsi="Times New Roman"/>
          <w:sz w:val="24"/>
          <w:szCs w:val="24"/>
          <w:lang w:val="bg-BG"/>
        </w:rPr>
        <w:t xml:space="preserve">, количествено-стойностни сметки (КСС) </w:t>
      </w:r>
      <w:r w:rsidRPr="00B277F0">
        <w:rPr>
          <w:rFonts w:ascii="Times New Roman" w:hAnsi="Times New Roman"/>
          <w:sz w:val="24"/>
          <w:szCs w:val="24"/>
          <w:lang w:val="bg-BG"/>
        </w:rPr>
        <w:t>и оценка за съответствие</w:t>
      </w:r>
      <w:r w:rsidR="00BD7434" w:rsidRPr="00B277F0">
        <w:rPr>
          <w:rFonts w:ascii="Times New Roman" w:hAnsi="Times New Roman"/>
          <w:sz w:val="24"/>
          <w:szCs w:val="24"/>
          <w:lang w:val="bg-BG"/>
        </w:rPr>
        <w:t xml:space="preserve"> на проекта</w:t>
      </w:r>
      <w:r w:rsidRPr="00B277F0">
        <w:rPr>
          <w:rFonts w:ascii="Times New Roman" w:hAnsi="Times New Roman"/>
          <w:sz w:val="24"/>
          <w:szCs w:val="24"/>
          <w:lang w:val="bg-BG"/>
        </w:rPr>
        <w:t>;</w:t>
      </w:r>
    </w:p>
    <w:p w14:paraId="1A2C6ADA" w14:textId="77777777" w:rsidR="000B0AEC" w:rsidRPr="005A352E" w:rsidRDefault="00E763FE" w:rsidP="00583E38">
      <w:pPr>
        <w:pStyle w:val="normaltableau"/>
        <w:numPr>
          <w:ilvl w:val="0"/>
          <w:numId w:val="13"/>
        </w:numPr>
        <w:tabs>
          <w:tab w:val="clear" w:pos="720"/>
          <w:tab w:val="num" w:pos="284"/>
          <w:tab w:val="left" w:pos="1170"/>
          <w:tab w:val="left" w:pos="2835"/>
        </w:tabs>
        <w:spacing w:before="0" w:after="0" w:line="360" w:lineRule="auto"/>
        <w:ind w:left="0" w:firstLine="720"/>
        <w:rPr>
          <w:rFonts w:ascii="Times New Roman" w:hAnsi="Times New Roman"/>
          <w:sz w:val="24"/>
          <w:szCs w:val="24"/>
          <w:lang w:val="bg-BG"/>
        </w:rPr>
      </w:pPr>
      <w:r w:rsidRPr="005A352E">
        <w:rPr>
          <w:rFonts w:ascii="Times New Roman" w:hAnsi="Times New Roman"/>
          <w:sz w:val="24"/>
          <w:szCs w:val="24"/>
          <w:lang w:val="bg-BG"/>
        </w:rPr>
        <w:lastRenderedPageBreak/>
        <w:t>Изграждане на нов санитарен възел, при готов инвестиционен проект</w:t>
      </w:r>
      <w:r w:rsidR="00474241" w:rsidRPr="005A352E">
        <w:rPr>
          <w:rFonts w:ascii="Times New Roman" w:hAnsi="Times New Roman"/>
          <w:sz w:val="24"/>
          <w:szCs w:val="24"/>
          <w:lang w:val="bg-BG"/>
        </w:rPr>
        <w:t xml:space="preserve">, количествено-стойностни сметки (КСС) </w:t>
      </w:r>
      <w:r w:rsidRPr="005A352E">
        <w:rPr>
          <w:rFonts w:ascii="Times New Roman" w:hAnsi="Times New Roman"/>
          <w:sz w:val="24"/>
          <w:szCs w:val="24"/>
          <w:lang w:val="bg-BG"/>
        </w:rPr>
        <w:t>и оценка за съответствие</w:t>
      </w:r>
      <w:r w:rsidR="00BD7434" w:rsidRPr="005A352E">
        <w:rPr>
          <w:rFonts w:ascii="Times New Roman" w:hAnsi="Times New Roman"/>
          <w:sz w:val="24"/>
          <w:szCs w:val="24"/>
          <w:lang w:val="bg-BG"/>
        </w:rPr>
        <w:t xml:space="preserve"> на проекта</w:t>
      </w:r>
      <w:r w:rsidRPr="005A352E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350BDD9A" w14:textId="77777777" w:rsidR="000B0AEC" w:rsidRPr="00B277F0" w:rsidRDefault="000B0AEC" w:rsidP="00583E38">
      <w:pPr>
        <w:spacing w:line="360" w:lineRule="auto"/>
        <w:ind w:firstLine="708"/>
        <w:jc w:val="both"/>
      </w:pPr>
      <w:r w:rsidRPr="00B277F0">
        <w:t>В количествено-стойностната сметка на всяко проектно предложение задължително трябва да присъства следното минимално оборудване:</w:t>
      </w:r>
    </w:p>
    <w:p w14:paraId="23411D76" w14:textId="77777777" w:rsidR="000B0AEC" w:rsidRPr="00B277F0" w:rsidRDefault="000B0AEC" w:rsidP="00583E38">
      <w:pPr>
        <w:pStyle w:val="ListParagraph"/>
        <w:numPr>
          <w:ilvl w:val="0"/>
          <w:numId w:val="21"/>
        </w:numPr>
        <w:spacing w:line="360" w:lineRule="auto"/>
        <w:contextualSpacing/>
        <w:jc w:val="both"/>
      </w:pPr>
      <w:r w:rsidRPr="00B277F0">
        <w:t>Тоалетна чиния за хора с увреждания (моноблок или тоалетна чиния с тоалетно казанче);</w:t>
      </w:r>
    </w:p>
    <w:p w14:paraId="1413FA68" w14:textId="77777777" w:rsidR="000B0AEC" w:rsidRPr="00B277F0" w:rsidRDefault="000B0AEC" w:rsidP="00583E38">
      <w:pPr>
        <w:pStyle w:val="ListParagraph"/>
        <w:numPr>
          <w:ilvl w:val="0"/>
          <w:numId w:val="21"/>
        </w:numPr>
        <w:spacing w:line="360" w:lineRule="auto"/>
        <w:contextualSpacing/>
        <w:jc w:val="both"/>
      </w:pPr>
      <w:r w:rsidRPr="00B277F0">
        <w:t>Мивка със смесител за хора с увреждания;</w:t>
      </w:r>
    </w:p>
    <w:p w14:paraId="5D7A26A5" w14:textId="77777777" w:rsidR="000B0AEC" w:rsidRPr="00B277F0" w:rsidRDefault="000B0AEC" w:rsidP="00583E38">
      <w:pPr>
        <w:pStyle w:val="ListParagraph"/>
        <w:numPr>
          <w:ilvl w:val="0"/>
          <w:numId w:val="21"/>
        </w:numPr>
        <w:spacing w:line="360" w:lineRule="auto"/>
        <w:contextualSpacing/>
        <w:jc w:val="both"/>
      </w:pPr>
      <w:r w:rsidRPr="00B277F0">
        <w:t xml:space="preserve">Подвижна опорна ръкохватка 1 бр. (2 бр. в зависимост от разположението на тоалетната чиния в помещението); </w:t>
      </w:r>
    </w:p>
    <w:p w14:paraId="322970FE" w14:textId="77777777" w:rsidR="000B0AEC" w:rsidRPr="00B277F0" w:rsidRDefault="000B0AEC" w:rsidP="00583E38">
      <w:pPr>
        <w:pStyle w:val="ListParagraph"/>
        <w:numPr>
          <w:ilvl w:val="0"/>
          <w:numId w:val="21"/>
        </w:numPr>
        <w:spacing w:line="360" w:lineRule="auto"/>
        <w:contextualSpacing/>
        <w:jc w:val="both"/>
      </w:pPr>
      <w:r w:rsidRPr="00B277F0">
        <w:t>Неподвижни опорни ръкохватки 2 бр.;</w:t>
      </w:r>
    </w:p>
    <w:p w14:paraId="7AE08D12" w14:textId="77777777" w:rsidR="000B0AEC" w:rsidRPr="00B277F0" w:rsidRDefault="000B0AEC" w:rsidP="00583E38">
      <w:pPr>
        <w:pStyle w:val="ListParagraph"/>
        <w:numPr>
          <w:ilvl w:val="0"/>
          <w:numId w:val="21"/>
        </w:numPr>
        <w:spacing w:line="360" w:lineRule="auto"/>
        <w:contextualSpacing/>
        <w:jc w:val="both"/>
      </w:pPr>
      <w:r w:rsidRPr="00B277F0">
        <w:t>Паник бутон.</w:t>
      </w:r>
    </w:p>
    <w:p w14:paraId="1390F2B6" w14:textId="1859F945" w:rsidR="00FB58D1" w:rsidRPr="00B277F0" w:rsidRDefault="0053336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</w:rPr>
      </w:pPr>
      <w:r w:rsidRPr="00B277F0">
        <w:rPr>
          <w:b/>
          <w:color w:val="auto"/>
        </w:rPr>
        <w:t xml:space="preserve">Дейност </w:t>
      </w:r>
      <w:r w:rsidRPr="00B277F0">
        <w:rPr>
          <w:b/>
          <w:color w:val="auto"/>
          <w:lang w:val="en-US"/>
        </w:rPr>
        <w:t>III</w:t>
      </w:r>
      <w:r w:rsidRPr="00B277F0">
        <w:rPr>
          <w:b/>
          <w:color w:val="auto"/>
        </w:rPr>
        <w:t xml:space="preserve"> Ремонт на прилежаща инфраструктура</w:t>
      </w:r>
      <w:r w:rsidR="00BB3759" w:rsidRPr="00B277F0">
        <w:rPr>
          <w:b/>
          <w:color w:val="auto"/>
        </w:rPr>
        <w:t>:</w:t>
      </w:r>
    </w:p>
    <w:p w14:paraId="3ABBFDAB" w14:textId="77777777" w:rsidR="00FB58D1" w:rsidRPr="00B277F0" w:rsidRDefault="00E763FE">
      <w:pPr>
        <w:pStyle w:val="Default"/>
        <w:spacing w:line="360" w:lineRule="auto"/>
        <w:ind w:firstLine="720"/>
        <w:jc w:val="both"/>
        <w:rPr>
          <w:color w:val="auto"/>
        </w:rPr>
      </w:pPr>
      <w:r w:rsidRPr="00B277F0">
        <w:rPr>
          <w:color w:val="auto"/>
        </w:rPr>
        <w:t xml:space="preserve">Проектни </w:t>
      </w:r>
      <w:r w:rsidRPr="00B277F0">
        <w:t>предложения</w:t>
      </w:r>
      <w:r w:rsidR="00833D23" w:rsidRPr="00B277F0">
        <w:t>,</w:t>
      </w:r>
      <w:r w:rsidRPr="00B277F0">
        <w:t xml:space="preserve"> </w:t>
      </w:r>
      <w:r w:rsidRPr="00B277F0">
        <w:rPr>
          <w:color w:val="auto"/>
        </w:rPr>
        <w:t>придружени от количествено-стойностни сметки</w:t>
      </w:r>
      <w:r w:rsidR="00492470" w:rsidRPr="00B277F0">
        <w:rPr>
          <w:color w:val="auto"/>
          <w:lang w:val="en-US"/>
        </w:rPr>
        <w:t xml:space="preserve"> (</w:t>
      </w:r>
      <w:r w:rsidR="00492470" w:rsidRPr="00B277F0">
        <w:rPr>
          <w:color w:val="auto"/>
        </w:rPr>
        <w:t>КСС</w:t>
      </w:r>
      <w:r w:rsidR="00492470" w:rsidRPr="00B277F0">
        <w:rPr>
          <w:color w:val="auto"/>
          <w:lang w:val="en-US"/>
        </w:rPr>
        <w:t>)</w:t>
      </w:r>
      <w:r w:rsidR="00FA201F" w:rsidRPr="00B277F0">
        <w:rPr>
          <w:color w:val="auto"/>
        </w:rPr>
        <w:t xml:space="preserve"> и</w:t>
      </w:r>
      <w:r w:rsidRPr="00B277F0">
        <w:rPr>
          <w:color w:val="auto"/>
        </w:rPr>
        <w:t xml:space="preserve"> схем</w:t>
      </w:r>
      <w:r w:rsidR="00E64AB4" w:rsidRPr="00B277F0">
        <w:rPr>
          <w:color w:val="auto"/>
        </w:rPr>
        <w:t>а/</w:t>
      </w:r>
      <w:r w:rsidR="00EF1EB5" w:rsidRPr="00B277F0">
        <w:rPr>
          <w:color w:val="auto"/>
        </w:rPr>
        <w:t>с</w:t>
      </w:r>
      <w:r w:rsidR="00EF1EB5" w:rsidRPr="00B277F0">
        <w:t>кица на имота с предложение за ремонт на прилежаща инфраструктура</w:t>
      </w:r>
      <w:r w:rsidR="00FA201F" w:rsidRPr="00B277F0">
        <w:rPr>
          <w:color w:val="auto"/>
        </w:rPr>
        <w:t>, както</w:t>
      </w:r>
      <w:r w:rsidR="00FA201F" w:rsidRPr="00B277F0">
        <w:rPr>
          <w:color w:val="auto"/>
          <w:lang w:val="en-US"/>
        </w:rPr>
        <w:t xml:space="preserve"> </w:t>
      </w:r>
      <w:r w:rsidR="00FA201F" w:rsidRPr="00B277F0">
        <w:rPr>
          <w:color w:val="auto"/>
        </w:rPr>
        <w:t>и</w:t>
      </w:r>
      <w:r w:rsidRPr="00B277F0">
        <w:rPr>
          <w:color w:val="auto"/>
        </w:rPr>
        <w:t xml:space="preserve"> проект за външна рампа</w:t>
      </w:r>
      <w:r w:rsidR="00FA201F" w:rsidRPr="00B277F0">
        <w:rPr>
          <w:color w:val="auto"/>
        </w:rPr>
        <w:t xml:space="preserve"> при необходимост за </w:t>
      </w:r>
      <w:r w:rsidRPr="00B277F0">
        <w:rPr>
          <w:color w:val="auto"/>
        </w:rPr>
        <w:t>преодолява</w:t>
      </w:r>
      <w:r w:rsidR="00FA201F" w:rsidRPr="00B277F0">
        <w:rPr>
          <w:color w:val="auto"/>
        </w:rPr>
        <w:t xml:space="preserve">не на </w:t>
      </w:r>
      <w:r w:rsidRPr="00B277F0">
        <w:rPr>
          <w:color w:val="auto"/>
        </w:rPr>
        <w:t>денивелации по терена</w:t>
      </w:r>
      <w:r w:rsidR="00140373" w:rsidRPr="00B277F0">
        <w:rPr>
          <w:color w:val="auto"/>
        </w:rPr>
        <w:t xml:space="preserve">. </w:t>
      </w:r>
      <w:r w:rsidR="00CA0279" w:rsidRPr="00B277F0">
        <w:rPr>
          <w:color w:val="auto"/>
        </w:rPr>
        <w:t>Проектните предложения трябва да включват дейности по осигуряване на достъпен маршрут до достъпен вход на сграда или съоръжение</w:t>
      </w:r>
      <w:r w:rsidR="00140373" w:rsidRPr="00B277F0">
        <w:rPr>
          <w:color w:val="auto"/>
        </w:rPr>
        <w:t>.</w:t>
      </w:r>
    </w:p>
    <w:p w14:paraId="58FF62E2" w14:textId="6EF548EA" w:rsidR="00FB58D1" w:rsidRPr="00B277F0" w:rsidRDefault="00533361">
      <w:pPr>
        <w:pStyle w:val="Default"/>
        <w:tabs>
          <w:tab w:val="left" w:pos="993"/>
        </w:tabs>
        <w:spacing w:line="360" w:lineRule="auto"/>
        <w:ind w:left="928" w:hanging="219"/>
        <w:rPr>
          <w:b/>
          <w:color w:val="auto"/>
        </w:rPr>
      </w:pPr>
      <w:r w:rsidRPr="00B277F0">
        <w:rPr>
          <w:b/>
          <w:color w:val="auto"/>
        </w:rPr>
        <w:t xml:space="preserve">Дейност </w:t>
      </w:r>
      <w:r w:rsidRPr="00B277F0">
        <w:rPr>
          <w:b/>
          <w:color w:val="auto"/>
          <w:lang w:val="en-US"/>
        </w:rPr>
        <w:t>IV</w:t>
      </w:r>
      <w:r w:rsidRPr="00B277F0">
        <w:rPr>
          <w:b/>
          <w:color w:val="auto"/>
        </w:rPr>
        <w:t xml:space="preserve"> Изпълнение на асансьор:</w:t>
      </w:r>
    </w:p>
    <w:p w14:paraId="5881692B" w14:textId="77777777" w:rsidR="00FB58D1" w:rsidRPr="00B277F0" w:rsidRDefault="00E763FE" w:rsidP="00583E38">
      <w:pPr>
        <w:pStyle w:val="Default"/>
        <w:numPr>
          <w:ilvl w:val="0"/>
          <w:numId w:val="9"/>
        </w:numPr>
        <w:tabs>
          <w:tab w:val="clear" w:pos="928"/>
          <w:tab w:val="left" w:pos="993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color w:val="auto"/>
        </w:rPr>
        <w:t>Проектиране и изграждане. Проектът, на основание чл. 142 от ЗУТ, д</w:t>
      </w:r>
      <w:r w:rsidR="00E64AB4" w:rsidRPr="00B277F0">
        <w:rPr>
          <w:color w:val="auto"/>
        </w:rPr>
        <w:t>а съдържа следните части – АС, конструкции, м</w:t>
      </w:r>
      <w:r w:rsidRPr="00B277F0">
        <w:rPr>
          <w:color w:val="auto"/>
        </w:rPr>
        <w:t>ашинно-</w:t>
      </w:r>
      <w:r w:rsidR="00D14F6E" w:rsidRPr="00B277F0">
        <w:rPr>
          <w:color w:val="auto"/>
        </w:rPr>
        <w:t>технологична,</w:t>
      </w:r>
      <w:r w:rsidR="00E64AB4" w:rsidRPr="00B277F0">
        <w:rPr>
          <w:color w:val="auto"/>
        </w:rPr>
        <w:t xml:space="preserve"> е</w:t>
      </w:r>
      <w:r w:rsidRPr="00B277F0">
        <w:rPr>
          <w:color w:val="auto"/>
        </w:rPr>
        <w:t>лектро</w:t>
      </w:r>
      <w:r w:rsidR="00D14F6E" w:rsidRPr="00B277F0">
        <w:rPr>
          <w:color w:val="auto"/>
        </w:rPr>
        <w:t xml:space="preserve"> и др.</w:t>
      </w:r>
      <w:r w:rsidRPr="00B277F0">
        <w:rPr>
          <w:color w:val="auto"/>
        </w:rPr>
        <w:t xml:space="preserve">, придружени </w:t>
      </w:r>
      <w:r w:rsidR="00355E41" w:rsidRPr="00B277F0">
        <w:rPr>
          <w:color w:val="auto"/>
        </w:rPr>
        <w:t xml:space="preserve">от количествено-стойностни сметки </w:t>
      </w:r>
      <w:r w:rsidRPr="00B277F0">
        <w:rPr>
          <w:color w:val="auto"/>
        </w:rPr>
        <w:t>и оценка за съответствие</w:t>
      </w:r>
      <w:r w:rsidR="00137683" w:rsidRPr="00B277F0">
        <w:rPr>
          <w:color w:val="auto"/>
        </w:rPr>
        <w:t xml:space="preserve"> </w:t>
      </w:r>
      <w:r w:rsidR="00C25025" w:rsidRPr="00B277F0">
        <w:rPr>
          <w:color w:val="auto"/>
        </w:rPr>
        <w:t>на проекта.</w:t>
      </w:r>
    </w:p>
    <w:p w14:paraId="77AC7421" w14:textId="77777777" w:rsidR="00E763FE" w:rsidRPr="00B277F0" w:rsidRDefault="00E763FE" w:rsidP="00583E38">
      <w:pPr>
        <w:pStyle w:val="Default"/>
        <w:numPr>
          <w:ilvl w:val="0"/>
          <w:numId w:val="9"/>
        </w:numPr>
        <w:tabs>
          <w:tab w:val="clear" w:pos="928"/>
          <w:tab w:val="left" w:pos="993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color w:val="auto"/>
        </w:rPr>
        <w:t>Изграждане по одобрени проекти на основан</w:t>
      </w:r>
      <w:r w:rsidR="00E64AB4" w:rsidRPr="00B277F0">
        <w:rPr>
          <w:color w:val="auto"/>
        </w:rPr>
        <w:t xml:space="preserve">ие чл. 142 от ЗУТ по части АС, </w:t>
      </w:r>
      <w:r w:rsidR="00616154" w:rsidRPr="00B277F0">
        <w:rPr>
          <w:color w:val="auto"/>
        </w:rPr>
        <w:t>Конструкции, Машинно–технологична, Електро</w:t>
      </w:r>
      <w:r w:rsidR="00D14F6E" w:rsidRPr="00B277F0">
        <w:rPr>
          <w:color w:val="auto"/>
        </w:rPr>
        <w:t xml:space="preserve"> и др.</w:t>
      </w:r>
      <w:r w:rsidRPr="00B277F0">
        <w:rPr>
          <w:color w:val="auto"/>
        </w:rPr>
        <w:t xml:space="preserve">, придружени </w:t>
      </w:r>
      <w:r w:rsidR="00355E41" w:rsidRPr="00B277F0">
        <w:rPr>
          <w:color w:val="auto"/>
        </w:rPr>
        <w:t xml:space="preserve">от количествено-стойностни сметки и </w:t>
      </w:r>
      <w:r w:rsidRPr="00B277F0">
        <w:rPr>
          <w:color w:val="auto"/>
        </w:rPr>
        <w:t>оценка за съответствие</w:t>
      </w:r>
      <w:r w:rsidR="00735AE6" w:rsidRPr="00B277F0">
        <w:rPr>
          <w:color w:val="auto"/>
        </w:rPr>
        <w:t xml:space="preserve"> на проекта</w:t>
      </w:r>
      <w:r w:rsidRPr="00B277F0">
        <w:rPr>
          <w:color w:val="auto"/>
        </w:rPr>
        <w:t xml:space="preserve">. </w:t>
      </w:r>
    </w:p>
    <w:p w14:paraId="2DF00A34" w14:textId="16113E78" w:rsidR="00D83120" w:rsidRPr="00B277F0" w:rsidRDefault="00533361" w:rsidP="00583E38">
      <w:pPr>
        <w:pStyle w:val="Default"/>
        <w:tabs>
          <w:tab w:val="left" w:pos="709"/>
        </w:tabs>
        <w:spacing w:line="360" w:lineRule="auto"/>
        <w:ind w:firstLine="720"/>
        <w:jc w:val="both"/>
        <w:rPr>
          <w:b/>
          <w:color w:val="auto"/>
        </w:rPr>
      </w:pPr>
      <w:r w:rsidRPr="00B277F0">
        <w:rPr>
          <w:b/>
          <w:color w:val="auto"/>
        </w:rPr>
        <w:t>Дейност</w:t>
      </w:r>
      <w:r w:rsidR="00353159">
        <w:rPr>
          <w:b/>
          <w:color w:val="auto"/>
          <w:lang w:val="en-US"/>
        </w:rPr>
        <w:t xml:space="preserve"> </w:t>
      </w:r>
      <w:r w:rsidRPr="00B277F0">
        <w:rPr>
          <w:b/>
          <w:color w:val="auto"/>
          <w:lang w:val="en-US"/>
        </w:rPr>
        <w:t>V</w:t>
      </w:r>
      <w:r w:rsidR="00B71701" w:rsidRPr="00B277F0">
        <w:rPr>
          <w:b/>
          <w:color w:val="auto"/>
        </w:rPr>
        <w:t xml:space="preserve"> </w:t>
      </w:r>
      <w:r w:rsidRPr="00B277F0">
        <w:rPr>
          <w:b/>
          <w:color w:val="auto"/>
        </w:rPr>
        <w:t>Доставка и монтаж на платформени съоръжения/подемни</w:t>
      </w:r>
      <w:r w:rsidR="00D83120" w:rsidRPr="00B277F0">
        <w:rPr>
          <w:b/>
          <w:color w:val="auto"/>
        </w:rPr>
        <w:t xml:space="preserve"> </w:t>
      </w:r>
      <w:r w:rsidRPr="00B277F0">
        <w:rPr>
          <w:b/>
          <w:color w:val="auto"/>
        </w:rPr>
        <w:t>съоръжения/подемни платформи:</w:t>
      </w:r>
    </w:p>
    <w:p w14:paraId="6CC43C3D" w14:textId="77777777" w:rsidR="006859E7" w:rsidRPr="00B277F0" w:rsidRDefault="006859E7">
      <w:pPr>
        <w:pStyle w:val="Default"/>
        <w:tabs>
          <w:tab w:val="left" w:pos="709"/>
        </w:tabs>
        <w:spacing w:line="360" w:lineRule="auto"/>
        <w:ind w:firstLine="720"/>
        <w:jc w:val="both"/>
        <w:rPr>
          <w:b/>
          <w:color w:val="auto"/>
        </w:rPr>
      </w:pPr>
      <w:r w:rsidRPr="00B277F0">
        <w:rPr>
          <w:color w:val="auto"/>
        </w:rPr>
        <w:t xml:space="preserve">В обхвата на тази дейност </w:t>
      </w:r>
      <w:r w:rsidR="00F02803" w:rsidRPr="00B277F0">
        <w:rPr>
          <w:color w:val="auto"/>
        </w:rPr>
        <w:t>се включват доставката и монтажът</w:t>
      </w:r>
      <w:r w:rsidRPr="00B277F0">
        <w:rPr>
          <w:color w:val="auto"/>
        </w:rPr>
        <w:t xml:space="preserve"> на подемни платформи с вертикално движение за преодоляване на денивелация до 2,50 м и</w:t>
      </w:r>
      <w:r w:rsidR="00AD6866" w:rsidRPr="00B277F0">
        <w:rPr>
          <w:color w:val="auto"/>
        </w:rPr>
        <w:t>/или</w:t>
      </w:r>
      <w:r w:rsidRPr="00B277F0">
        <w:rPr>
          <w:color w:val="auto"/>
        </w:rPr>
        <w:t xml:space="preserve"> подемни платформи с наклонено движение (движение по наклона на стълбището).</w:t>
      </w:r>
    </w:p>
    <w:p w14:paraId="3F47D7B6" w14:textId="77777777" w:rsidR="00E763FE" w:rsidRPr="00B277F0" w:rsidRDefault="00E763FE">
      <w:pPr>
        <w:pStyle w:val="Default"/>
        <w:tabs>
          <w:tab w:val="left" w:pos="0"/>
        </w:tabs>
        <w:spacing w:line="360" w:lineRule="auto"/>
        <w:ind w:firstLine="540"/>
        <w:jc w:val="both"/>
        <w:rPr>
          <w:color w:val="auto"/>
        </w:rPr>
      </w:pPr>
      <w:r w:rsidRPr="00B277F0">
        <w:rPr>
          <w:color w:val="auto"/>
        </w:rPr>
        <w:t xml:space="preserve">Предложения, придружени от </w:t>
      </w:r>
      <w:r w:rsidR="00137683" w:rsidRPr="00B277F0">
        <w:rPr>
          <w:color w:val="auto"/>
        </w:rPr>
        <w:t>технически параметри, схеми на предлаганото съоръжение</w:t>
      </w:r>
      <w:r w:rsidR="0066441A" w:rsidRPr="00B277F0">
        <w:rPr>
          <w:color w:val="auto"/>
        </w:rPr>
        <w:t>,</w:t>
      </w:r>
      <w:r w:rsidR="004E415F" w:rsidRPr="00B277F0">
        <w:rPr>
          <w:color w:val="auto"/>
        </w:rPr>
        <w:t xml:space="preserve"> както и</w:t>
      </w:r>
      <w:r w:rsidR="00137683" w:rsidRPr="00B277F0">
        <w:rPr>
          <w:color w:val="auto"/>
        </w:rPr>
        <w:t xml:space="preserve"> </w:t>
      </w:r>
      <w:r w:rsidRPr="00B277F0">
        <w:rPr>
          <w:color w:val="auto"/>
        </w:rPr>
        <w:t>количествено-стойностни сметки и конструктивно становище</w:t>
      </w:r>
      <w:r w:rsidR="004E415F" w:rsidRPr="00B277F0">
        <w:rPr>
          <w:color w:val="auto"/>
        </w:rPr>
        <w:t xml:space="preserve"> </w:t>
      </w:r>
      <w:r w:rsidR="00137683" w:rsidRPr="00B277F0">
        <w:rPr>
          <w:color w:val="auto"/>
        </w:rPr>
        <w:t xml:space="preserve">при необходимост за </w:t>
      </w:r>
      <w:r w:rsidR="004E415F" w:rsidRPr="00B277F0">
        <w:rPr>
          <w:color w:val="auto"/>
        </w:rPr>
        <w:t>платформи с вертикално движение</w:t>
      </w:r>
      <w:r w:rsidRPr="00B277F0">
        <w:rPr>
          <w:color w:val="auto"/>
        </w:rPr>
        <w:t xml:space="preserve">. При изискване от </w:t>
      </w:r>
      <w:r w:rsidR="004E415F" w:rsidRPr="00B277F0">
        <w:rPr>
          <w:color w:val="auto"/>
        </w:rPr>
        <w:t>компетент</w:t>
      </w:r>
      <w:r w:rsidRPr="00B277F0">
        <w:rPr>
          <w:color w:val="auto"/>
        </w:rPr>
        <w:t>н</w:t>
      </w:r>
      <w:r w:rsidR="004E415F" w:rsidRPr="00B277F0">
        <w:rPr>
          <w:color w:val="auto"/>
        </w:rPr>
        <w:t>ите</w:t>
      </w:r>
      <w:r w:rsidRPr="00B277F0">
        <w:rPr>
          <w:color w:val="auto"/>
        </w:rPr>
        <w:t xml:space="preserve"> орган</w:t>
      </w:r>
      <w:r w:rsidR="00137683" w:rsidRPr="00B277F0">
        <w:rPr>
          <w:color w:val="auto"/>
        </w:rPr>
        <w:t>и</w:t>
      </w:r>
      <w:r w:rsidRPr="00B277F0">
        <w:rPr>
          <w:color w:val="auto"/>
        </w:rPr>
        <w:t xml:space="preserve"> – проект и оценка за съответствие</w:t>
      </w:r>
      <w:r w:rsidR="00D83120" w:rsidRPr="00B277F0">
        <w:rPr>
          <w:color w:val="auto"/>
        </w:rPr>
        <w:t xml:space="preserve"> на проекта</w:t>
      </w:r>
      <w:r w:rsidRPr="00B277F0">
        <w:rPr>
          <w:color w:val="auto"/>
        </w:rPr>
        <w:t xml:space="preserve">. </w:t>
      </w:r>
    </w:p>
    <w:p w14:paraId="422B3C28" w14:textId="7E546649" w:rsidR="00FB58D1" w:rsidRPr="00B277F0" w:rsidRDefault="00533361">
      <w:pPr>
        <w:pStyle w:val="Default"/>
        <w:tabs>
          <w:tab w:val="left" w:pos="709"/>
        </w:tabs>
        <w:spacing w:line="360" w:lineRule="auto"/>
        <w:ind w:firstLine="709"/>
        <w:rPr>
          <w:b/>
        </w:rPr>
      </w:pPr>
      <w:r w:rsidRPr="00B277F0">
        <w:rPr>
          <w:b/>
        </w:rPr>
        <w:t xml:space="preserve">Дейност </w:t>
      </w:r>
      <w:r w:rsidRPr="00B277F0">
        <w:rPr>
          <w:b/>
          <w:lang w:val="en-US"/>
        </w:rPr>
        <w:t>VI</w:t>
      </w:r>
      <w:r w:rsidR="0089570D">
        <w:rPr>
          <w:b/>
        </w:rPr>
        <w:t xml:space="preserve"> </w:t>
      </w:r>
      <w:r w:rsidRPr="00B277F0">
        <w:rPr>
          <w:b/>
        </w:rPr>
        <w:t xml:space="preserve"> Маркиране на маршрутите и обозначаване на пом</w:t>
      </w:r>
      <w:r w:rsidR="00BB4598" w:rsidRPr="00B277F0">
        <w:rPr>
          <w:b/>
        </w:rPr>
        <w:t>е</w:t>
      </w:r>
      <w:r w:rsidRPr="00B277F0">
        <w:rPr>
          <w:b/>
        </w:rPr>
        <w:t>щенията, осигуряващи достъпна архитектурна среда:</w:t>
      </w:r>
    </w:p>
    <w:p w14:paraId="0FAF989C" w14:textId="77777777" w:rsidR="00483735" w:rsidRPr="00F76D0D" w:rsidRDefault="00735AE6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</w:rPr>
      </w:pPr>
      <w:r w:rsidRPr="00B277F0">
        <w:rPr>
          <w:color w:val="auto"/>
        </w:rPr>
        <w:lastRenderedPageBreak/>
        <w:t xml:space="preserve">Дейности по маркиране на маршрути и обозначаване на помещения. </w:t>
      </w:r>
      <w:r w:rsidR="00B31FCD" w:rsidRPr="00B277F0">
        <w:rPr>
          <w:color w:val="auto"/>
        </w:rPr>
        <w:t>Проектни</w:t>
      </w:r>
      <w:r w:rsidR="00F13679" w:rsidRPr="00B277F0">
        <w:rPr>
          <w:color w:val="auto"/>
        </w:rPr>
        <w:t>те</w:t>
      </w:r>
      <w:r w:rsidR="00B31FCD" w:rsidRPr="00B277F0">
        <w:rPr>
          <w:color w:val="auto"/>
        </w:rPr>
        <w:t xml:space="preserve"> предложения да отговарят на чл. 5,</w:t>
      </w:r>
      <w:r w:rsidR="00CE5D18" w:rsidRPr="00B277F0">
        <w:rPr>
          <w:color w:val="auto"/>
        </w:rPr>
        <w:t xml:space="preserve"> </w:t>
      </w:r>
      <w:r w:rsidRPr="00B277F0">
        <w:rPr>
          <w:color w:val="auto"/>
        </w:rPr>
        <w:t>чл.</w:t>
      </w:r>
      <w:r w:rsidR="00F02803" w:rsidRPr="00B277F0">
        <w:rPr>
          <w:color w:val="auto"/>
        </w:rPr>
        <w:t xml:space="preserve"> </w:t>
      </w:r>
      <w:r w:rsidRPr="00B277F0">
        <w:rPr>
          <w:color w:val="auto"/>
        </w:rPr>
        <w:t xml:space="preserve">37а и </w:t>
      </w:r>
      <w:r w:rsidR="00CE5D18" w:rsidRPr="00B277F0">
        <w:rPr>
          <w:color w:val="auto"/>
        </w:rPr>
        <w:t xml:space="preserve">чл. 38 от </w:t>
      </w:r>
      <w:r w:rsidR="00CE5D18" w:rsidRPr="00F76D0D">
        <w:rPr>
          <w:color w:val="auto"/>
        </w:rPr>
        <w:t>Наредба</w:t>
      </w:r>
      <w:r w:rsidR="007354CD" w:rsidRPr="00F76D0D">
        <w:rPr>
          <w:color w:val="auto"/>
        </w:rPr>
        <w:t xml:space="preserve"> № 4</w:t>
      </w:r>
      <w:r w:rsidR="00CE5D18" w:rsidRPr="00F76D0D">
        <w:rPr>
          <w:color w:val="auto"/>
        </w:rPr>
        <w:t>,</w:t>
      </w:r>
      <w:r w:rsidR="00CE5D18" w:rsidRPr="00B277F0">
        <w:rPr>
          <w:color w:val="auto"/>
        </w:rPr>
        <w:t xml:space="preserve"> </w:t>
      </w:r>
      <w:r w:rsidR="00B31FCD" w:rsidRPr="00B277F0">
        <w:rPr>
          <w:color w:val="auto"/>
        </w:rPr>
        <w:t>да бъдат доказани със схеми и да са придружени от</w:t>
      </w:r>
      <w:r w:rsidR="00CE5D18" w:rsidRPr="00B277F0">
        <w:rPr>
          <w:color w:val="auto"/>
        </w:rPr>
        <w:t xml:space="preserve"> количествено-стойностна сметка</w:t>
      </w:r>
      <w:r w:rsidR="00102315" w:rsidRPr="00B277F0">
        <w:rPr>
          <w:color w:val="auto"/>
        </w:rPr>
        <w:t>.</w:t>
      </w:r>
      <w:r w:rsidR="007354CD" w:rsidRPr="00B277F0">
        <w:rPr>
          <w:color w:val="auto"/>
        </w:rPr>
        <w:t xml:space="preserve"> Допуска се кандидатстване по тази дейност само след становище от </w:t>
      </w:r>
      <w:r w:rsidR="00B31FCD" w:rsidRPr="00B277F0">
        <w:rPr>
          <w:color w:val="auto"/>
        </w:rPr>
        <w:t>консултант – стро</w:t>
      </w:r>
      <w:r w:rsidR="00F13679" w:rsidRPr="00B277F0">
        <w:rPr>
          <w:color w:val="auto"/>
        </w:rPr>
        <w:t>ителен надзор, удостоверяващо</w:t>
      </w:r>
      <w:r w:rsidR="007354CD" w:rsidRPr="00B277F0">
        <w:rPr>
          <w:color w:val="auto"/>
        </w:rPr>
        <w:t>, че изградените елементи на достъпната среда</w:t>
      </w:r>
      <w:r w:rsidR="00F13679" w:rsidRPr="00B277F0">
        <w:rPr>
          <w:color w:val="auto"/>
        </w:rPr>
        <w:t xml:space="preserve"> </w:t>
      </w:r>
      <w:r w:rsidR="00B31FCD" w:rsidRPr="00B277F0">
        <w:rPr>
          <w:color w:val="auto"/>
        </w:rPr>
        <w:t xml:space="preserve">отговарят на изискванията на </w:t>
      </w:r>
      <w:r w:rsidR="00B31FCD" w:rsidRPr="00F76D0D">
        <w:rPr>
          <w:color w:val="auto"/>
        </w:rPr>
        <w:t>Наре</w:t>
      </w:r>
      <w:r w:rsidR="00E65002" w:rsidRPr="00F76D0D">
        <w:rPr>
          <w:color w:val="auto"/>
        </w:rPr>
        <w:t>д</w:t>
      </w:r>
      <w:r w:rsidR="00B31FCD" w:rsidRPr="00F76D0D">
        <w:rPr>
          <w:color w:val="auto"/>
        </w:rPr>
        <w:t>ба №</w:t>
      </w:r>
      <w:r w:rsidR="00F02803" w:rsidRPr="00F76D0D">
        <w:rPr>
          <w:color w:val="auto"/>
        </w:rPr>
        <w:t xml:space="preserve"> </w:t>
      </w:r>
      <w:r w:rsidR="00B31FCD" w:rsidRPr="00F76D0D">
        <w:rPr>
          <w:color w:val="auto"/>
        </w:rPr>
        <w:t>4</w:t>
      </w:r>
      <w:r w:rsidR="00483735" w:rsidRPr="00F76D0D">
        <w:rPr>
          <w:color w:val="auto"/>
        </w:rPr>
        <w:t>.</w:t>
      </w:r>
    </w:p>
    <w:p w14:paraId="5E7E567C" w14:textId="77777777" w:rsidR="00A0006F" w:rsidRPr="00B277F0" w:rsidRDefault="00A0006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</w:rPr>
      </w:pPr>
      <w:r w:rsidRPr="00B277F0">
        <w:rPr>
          <w:b/>
          <w:bCs/>
          <w:color w:val="auto"/>
        </w:rPr>
        <w:t>6.2. Описание на дейностите по модул „Сигурност в училище“</w:t>
      </w:r>
    </w:p>
    <w:p w14:paraId="2FC8CDA2" w14:textId="483C700E" w:rsidR="00CE7430" w:rsidRPr="00B277F0" w:rsidRDefault="00CE7430">
      <w:pPr>
        <w:pStyle w:val="Default"/>
        <w:numPr>
          <w:ilvl w:val="0"/>
          <w:numId w:val="16"/>
        </w:numPr>
        <w:tabs>
          <w:tab w:val="left" w:pos="993"/>
        </w:tabs>
        <w:spacing w:line="360" w:lineRule="auto"/>
        <w:jc w:val="both"/>
        <w:rPr>
          <w:bCs/>
        </w:rPr>
      </w:pPr>
      <w:r w:rsidRPr="00B277F0">
        <w:rPr>
          <w:b/>
          <w:bCs/>
        </w:rPr>
        <w:t>ДЕЙНОСТ І</w:t>
      </w:r>
      <w:r w:rsidRPr="00B277F0">
        <w:rPr>
          <w:bCs/>
        </w:rPr>
        <w:t xml:space="preserve"> Сигнално-известителна система за охрана на сградата, покриваща рисковите зони, в това число минимум вход, изход и общите части на сградата, паник бутон за връзка с охранителна фирма.</w:t>
      </w:r>
    </w:p>
    <w:p w14:paraId="4585799F" w14:textId="3322BDC9" w:rsidR="00CE7430" w:rsidRPr="00B277F0" w:rsidRDefault="00CE7430">
      <w:pPr>
        <w:pStyle w:val="Default"/>
        <w:numPr>
          <w:ilvl w:val="0"/>
          <w:numId w:val="16"/>
        </w:numPr>
        <w:tabs>
          <w:tab w:val="left" w:pos="993"/>
        </w:tabs>
        <w:spacing w:line="360" w:lineRule="auto"/>
        <w:jc w:val="both"/>
        <w:rPr>
          <w:bCs/>
        </w:rPr>
      </w:pPr>
      <w:r w:rsidRPr="00B277F0">
        <w:rPr>
          <w:b/>
          <w:bCs/>
        </w:rPr>
        <w:t>ДЕЙНОСТ І</w:t>
      </w:r>
      <w:r w:rsidRPr="00B277F0">
        <w:rPr>
          <w:b/>
          <w:bCs/>
          <w:lang w:val="en-US"/>
        </w:rPr>
        <w:t>I</w:t>
      </w:r>
      <w:r w:rsidRPr="00B277F0">
        <w:rPr>
          <w:bCs/>
        </w:rPr>
        <w:t xml:space="preserve"> Система, осигуряваща наблюдение и запис чрез изнесено видеонаблюдение в специализиран център на входовете, изходите, общите части на сградата, </w:t>
      </w:r>
      <w:r w:rsidR="004666EB" w:rsidRPr="00B174A4">
        <w:rPr>
          <w:bCs/>
          <w:color w:val="auto"/>
        </w:rPr>
        <w:t>класните стаи и кабинетите</w:t>
      </w:r>
      <w:r w:rsidR="004666EB" w:rsidRPr="00B174A4">
        <w:rPr>
          <w:bCs/>
          <w:color w:val="auto"/>
          <w:lang w:val="en-US"/>
        </w:rPr>
        <w:t>,</w:t>
      </w:r>
      <w:r w:rsidR="004666EB" w:rsidRPr="00B174A4">
        <w:rPr>
          <w:bCs/>
          <w:color w:val="auto"/>
        </w:rPr>
        <w:t xml:space="preserve"> </w:t>
      </w:r>
      <w:r w:rsidRPr="00B277F0">
        <w:rPr>
          <w:bCs/>
        </w:rPr>
        <w:t>както и на прилежащите им дворове и/или спортни площадки.</w:t>
      </w:r>
    </w:p>
    <w:p w14:paraId="2C97A453" w14:textId="69DE9DB1" w:rsidR="003B2A4D" w:rsidRPr="00B277F0" w:rsidRDefault="003B2A4D">
      <w:pPr>
        <w:pStyle w:val="Default"/>
        <w:numPr>
          <w:ilvl w:val="0"/>
          <w:numId w:val="16"/>
        </w:numPr>
        <w:tabs>
          <w:tab w:val="left" w:pos="993"/>
        </w:tabs>
        <w:spacing w:line="360" w:lineRule="auto"/>
        <w:jc w:val="both"/>
        <w:rPr>
          <w:bCs/>
        </w:rPr>
      </w:pPr>
      <w:r w:rsidRPr="00B277F0">
        <w:rPr>
          <w:b/>
          <w:bCs/>
        </w:rPr>
        <w:t>ДЕЙНОСТ II</w:t>
      </w:r>
      <w:r w:rsidR="000D1B93" w:rsidRPr="00B277F0">
        <w:rPr>
          <w:b/>
          <w:bCs/>
          <w:lang w:val="en-US"/>
        </w:rPr>
        <w:t>I</w:t>
      </w:r>
      <w:r w:rsidRPr="00B277F0">
        <w:rPr>
          <w:bCs/>
        </w:rPr>
        <w:t xml:space="preserve"> Система за контрол на достъпа:</w:t>
      </w:r>
    </w:p>
    <w:p w14:paraId="5087DCA4" w14:textId="77777777" w:rsidR="003B2A4D" w:rsidRPr="00B277F0" w:rsidRDefault="003B2A4D">
      <w:pPr>
        <w:pStyle w:val="Default"/>
        <w:tabs>
          <w:tab w:val="left" w:pos="993"/>
        </w:tabs>
        <w:spacing w:line="360" w:lineRule="auto"/>
        <w:ind w:left="708"/>
        <w:jc w:val="both"/>
        <w:rPr>
          <w:bCs/>
        </w:rPr>
      </w:pPr>
      <w:r w:rsidRPr="00B277F0">
        <w:rPr>
          <w:bCs/>
        </w:rPr>
        <w:t>-</w:t>
      </w:r>
      <w:r w:rsidRPr="00B277F0">
        <w:rPr>
          <w:bCs/>
        </w:rPr>
        <w:tab/>
        <w:t>система за регистрация и отчитане контрола на достъп чрез електронни карти;</w:t>
      </w:r>
    </w:p>
    <w:p w14:paraId="07286D47" w14:textId="77777777" w:rsidR="003B2A4D" w:rsidRPr="00B277F0" w:rsidRDefault="003B2A4D">
      <w:pPr>
        <w:pStyle w:val="Default"/>
        <w:tabs>
          <w:tab w:val="left" w:pos="993"/>
        </w:tabs>
        <w:spacing w:line="360" w:lineRule="auto"/>
        <w:ind w:left="708"/>
        <w:jc w:val="both"/>
        <w:rPr>
          <w:bCs/>
        </w:rPr>
      </w:pPr>
      <w:r w:rsidRPr="00B277F0">
        <w:rPr>
          <w:bCs/>
        </w:rPr>
        <w:t>-</w:t>
      </w:r>
      <w:r w:rsidRPr="00B277F0">
        <w:rPr>
          <w:bCs/>
        </w:rPr>
        <w:tab/>
        <w:t>физически бариери за контрол на достъпа (турникети - съобразени с осигуряване на достъпна архитектурна среда за хора с увреждания, брой ученици, учители и персонал).</w:t>
      </w:r>
    </w:p>
    <w:p w14:paraId="34F4ED46" w14:textId="77777777" w:rsidR="00CE7430" w:rsidRPr="00B277F0" w:rsidRDefault="00CE7430" w:rsidP="00583E38">
      <w:pPr>
        <w:pStyle w:val="Default"/>
        <w:tabs>
          <w:tab w:val="left" w:pos="720"/>
        </w:tabs>
        <w:spacing w:line="360" w:lineRule="auto"/>
        <w:ind w:firstLine="720"/>
        <w:jc w:val="both"/>
        <w:rPr>
          <w:bCs/>
        </w:rPr>
      </w:pPr>
      <w:r w:rsidRPr="00B277F0">
        <w:rPr>
          <w:bCs/>
        </w:rPr>
        <w:t xml:space="preserve">Дейностите включват: подготовка на техническа документация във фаза проект; доставки и монтаж на техническите средства; пускане в експлоатация и обучение на обслужващия персонал на база приетата организация на охрана и пропускателен режим в съответната образователна институция. </w:t>
      </w:r>
    </w:p>
    <w:p w14:paraId="333F5DEA" w14:textId="76D030E0" w:rsidR="00CE7430" w:rsidRDefault="008D3D46">
      <w:pPr>
        <w:pStyle w:val="Default"/>
        <w:tabs>
          <w:tab w:val="left" w:pos="567"/>
        </w:tabs>
        <w:spacing w:line="360" w:lineRule="auto"/>
        <w:jc w:val="both"/>
      </w:pPr>
      <w:r w:rsidRPr="00B277F0">
        <w:rPr>
          <w:bCs/>
        </w:rPr>
        <w:tab/>
      </w:r>
      <w:r w:rsidR="000D75C4" w:rsidRPr="00B277F0">
        <w:rPr>
          <w:bCs/>
        </w:rPr>
        <w:tab/>
      </w:r>
      <w:r w:rsidRPr="00B277F0">
        <w:rPr>
          <w:color w:val="auto"/>
        </w:rPr>
        <w:t xml:space="preserve">Държавните специализирани и неспециализирани училища, финансирани чрез бюджета на Министерството на образованието и науката (МОН), Министерството на културата (МК) и Министерството на младежта и спорта (ММС), държавните центрове </w:t>
      </w:r>
      <w:r w:rsidRPr="00B277F0">
        <w:rPr>
          <w:color w:val="auto"/>
          <w:lang w:val="x-none"/>
        </w:rPr>
        <w:t>за специална образователна подкрепа</w:t>
      </w:r>
      <w:r w:rsidRPr="00B277F0">
        <w:rPr>
          <w:color w:val="auto"/>
        </w:rPr>
        <w:t xml:space="preserve"> и специализираните обслужващи звена: регионалните центрове за подкрепа на процеса на приобщаващото образование, Държавния логопедичен център и Националния дворец на децата, подали заявка по съответния ред</w:t>
      </w:r>
      <w:r w:rsidR="00937535" w:rsidRPr="00B277F0">
        <w:rPr>
          <w:color w:val="auto"/>
        </w:rPr>
        <w:t xml:space="preserve">, </w:t>
      </w:r>
      <w:r w:rsidR="00CE7430" w:rsidRPr="00B277F0">
        <w:rPr>
          <w:color w:val="auto"/>
        </w:rPr>
        <w:t>има</w:t>
      </w:r>
      <w:r w:rsidR="00A46A9D" w:rsidRPr="00B277F0">
        <w:rPr>
          <w:color w:val="auto"/>
        </w:rPr>
        <w:t>т</w:t>
      </w:r>
      <w:r w:rsidR="00CE7430" w:rsidRPr="00B277F0">
        <w:rPr>
          <w:color w:val="auto"/>
        </w:rPr>
        <w:t xml:space="preserve"> право да</w:t>
      </w:r>
      <w:r w:rsidR="00CE7430" w:rsidRPr="00B277F0">
        <w:t xml:space="preserve"> кандидатства</w:t>
      </w:r>
      <w:r w:rsidR="00A46A9D" w:rsidRPr="00B277F0">
        <w:t>т</w:t>
      </w:r>
      <w:r w:rsidR="00CE7430" w:rsidRPr="00B277F0">
        <w:rPr>
          <w:lang w:val="en-US"/>
        </w:rPr>
        <w:t xml:space="preserve"> </w:t>
      </w:r>
      <w:r w:rsidR="00CE7430" w:rsidRPr="00B277F0">
        <w:t xml:space="preserve">за всички дейности по модулите. </w:t>
      </w:r>
    </w:p>
    <w:p w14:paraId="442EA0D3" w14:textId="38692247" w:rsidR="00B174A4" w:rsidRPr="00B277F0" w:rsidRDefault="00B174A4">
      <w:pPr>
        <w:pStyle w:val="Default"/>
        <w:tabs>
          <w:tab w:val="left" w:pos="567"/>
        </w:tabs>
        <w:spacing w:line="360" w:lineRule="auto"/>
        <w:jc w:val="both"/>
        <w:rPr>
          <w:bCs/>
        </w:rPr>
      </w:pPr>
    </w:p>
    <w:p w14:paraId="2102986D" w14:textId="77777777" w:rsidR="00E763FE" w:rsidRPr="00B277F0" w:rsidRDefault="00E763FE" w:rsidP="00583E38">
      <w:pPr>
        <w:pStyle w:val="ListParagraph"/>
        <w:numPr>
          <w:ilvl w:val="0"/>
          <w:numId w:val="14"/>
        </w:numPr>
        <w:tabs>
          <w:tab w:val="left" w:pos="567"/>
          <w:tab w:val="left" w:pos="709"/>
          <w:tab w:val="left" w:pos="1080"/>
        </w:tabs>
        <w:spacing w:line="360" w:lineRule="auto"/>
        <w:ind w:firstLine="360"/>
        <w:jc w:val="both"/>
        <w:rPr>
          <w:b/>
        </w:rPr>
      </w:pPr>
      <w:r w:rsidRPr="00B277F0">
        <w:rPr>
          <w:b/>
        </w:rPr>
        <w:t xml:space="preserve">ДОПУСТИМО МАКСИМАЛНО ФИНАНСИРАНЕ </w:t>
      </w:r>
    </w:p>
    <w:p w14:paraId="7B9E4CD5" w14:textId="77777777" w:rsidR="00786F8D" w:rsidRPr="00B277F0" w:rsidRDefault="00557D11" w:rsidP="00583E38">
      <w:pPr>
        <w:pStyle w:val="Default"/>
        <w:spacing w:line="360" w:lineRule="auto"/>
        <w:ind w:left="720"/>
        <w:jc w:val="both"/>
        <w:rPr>
          <w:b/>
          <w:bCs/>
          <w:color w:val="auto"/>
        </w:rPr>
      </w:pPr>
      <w:r w:rsidRPr="00B277F0">
        <w:rPr>
          <w:b/>
        </w:rPr>
        <w:t>7.</w:t>
      </w:r>
      <w:r w:rsidR="002D1AA0" w:rsidRPr="00B277F0">
        <w:rPr>
          <w:b/>
          <w:lang w:val="en-US"/>
        </w:rPr>
        <w:t>1</w:t>
      </w:r>
      <w:r w:rsidR="00786F8D" w:rsidRPr="00B277F0">
        <w:rPr>
          <w:b/>
        </w:rPr>
        <w:t xml:space="preserve">. </w:t>
      </w:r>
      <w:r w:rsidRPr="00B277F0">
        <w:rPr>
          <w:b/>
        </w:rPr>
        <w:t xml:space="preserve"> </w:t>
      </w:r>
      <w:r w:rsidR="003543C2" w:rsidRPr="00B277F0">
        <w:rPr>
          <w:b/>
        </w:rPr>
        <w:t>Модул „Създаване на достъпна архитектурна среда“:</w:t>
      </w:r>
    </w:p>
    <w:p w14:paraId="02F69346" w14:textId="77777777" w:rsidR="00E763FE" w:rsidRPr="00B277F0" w:rsidRDefault="00E763FE" w:rsidP="00583E38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b/>
          <w:color w:val="auto"/>
        </w:rPr>
        <w:t>Д</w:t>
      </w:r>
      <w:r w:rsidR="00F13679" w:rsidRPr="00B277F0">
        <w:rPr>
          <w:b/>
          <w:color w:val="auto"/>
        </w:rPr>
        <w:t>ЕЙНОСТ</w:t>
      </w:r>
      <w:r w:rsidRPr="00B277F0">
        <w:rPr>
          <w:b/>
          <w:color w:val="auto"/>
        </w:rPr>
        <w:t xml:space="preserve"> І</w:t>
      </w:r>
      <w:r w:rsidR="00A16151" w:rsidRPr="00B277F0">
        <w:rPr>
          <w:b/>
          <w:color w:val="auto"/>
        </w:rPr>
        <w:t>.</w:t>
      </w:r>
      <w:r w:rsidR="00A16151" w:rsidRPr="00B277F0">
        <w:rPr>
          <w:b/>
          <w:color w:val="auto"/>
          <w:lang w:val="en-US"/>
        </w:rPr>
        <w:t xml:space="preserve"> 1. </w:t>
      </w:r>
      <w:r w:rsidR="00A16151" w:rsidRPr="00B277F0">
        <w:rPr>
          <w:color w:val="auto"/>
        </w:rPr>
        <w:t>Проектиране и изграждане на покрити рампи -</w:t>
      </w:r>
      <w:r w:rsidRPr="00B277F0">
        <w:t xml:space="preserve"> </w:t>
      </w:r>
      <w:r w:rsidRPr="00B277F0">
        <w:rPr>
          <w:color w:val="auto"/>
        </w:rPr>
        <w:t xml:space="preserve">до </w:t>
      </w:r>
      <w:r w:rsidR="009D6527" w:rsidRPr="00B277F0">
        <w:rPr>
          <w:color w:val="auto"/>
        </w:rPr>
        <w:t>20</w:t>
      </w:r>
      <w:r w:rsidRPr="00B277F0">
        <w:rPr>
          <w:color w:val="auto"/>
        </w:rPr>
        <w:t xml:space="preserve"> 000 лв. с ДДС</w:t>
      </w:r>
      <w:r w:rsidR="007D7D58" w:rsidRPr="00B277F0">
        <w:rPr>
          <w:color w:val="auto"/>
        </w:rPr>
        <w:t xml:space="preserve"> </w:t>
      </w:r>
      <w:r w:rsidRPr="00B277F0">
        <w:rPr>
          <w:color w:val="auto"/>
        </w:rPr>
        <w:t>за едно проектно предложение;</w:t>
      </w:r>
    </w:p>
    <w:p w14:paraId="487C9CB3" w14:textId="61CE4291" w:rsidR="00A16151" w:rsidRPr="00B277F0" w:rsidRDefault="00A16151" w:rsidP="00583E38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b/>
          <w:color w:val="auto"/>
        </w:rPr>
        <w:lastRenderedPageBreak/>
        <w:t xml:space="preserve">ДЕЙНОСТ </w:t>
      </w:r>
      <w:r w:rsidRPr="00B277F0">
        <w:rPr>
          <w:b/>
          <w:color w:val="auto"/>
          <w:lang w:val="en-US"/>
        </w:rPr>
        <w:t xml:space="preserve">I. 2. </w:t>
      </w:r>
      <w:r w:rsidRPr="00B277F0">
        <w:t>Изграждане на покривни покрити</w:t>
      </w:r>
      <w:r w:rsidR="00FA201F" w:rsidRPr="00B277F0">
        <w:t>я на вече изградени рампи – до 4</w:t>
      </w:r>
      <w:r w:rsidRPr="00B277F0">
        <w:t>000 лв. с ДДС</w:t>
      </w:r>
      <w:r w:rsidRPr="00B277F0">
        <w:rPr>
          <w:color w:val="auto"/>
        </w:rPr>
        <w:t xml:space="preserve"> за едно проектно предложение</w:t>
      </w:r>
      <w:r w:rsidRPr="00B277F0">
        <w:t>;</w:t>
      </w:r>
    </w:p>
    <w:p w14:paraId="6F9468AD" w14:textId="23FED418" w:rsidR="00E763FE" w:rsidRPr="00B277F0" w:rsidRDefault="00E763FE" w:rsidP="00583E38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b/>
          <w:color w:val="auto"/>
        </w:rPr>
      </w:pPr>
      <w:r w:rsidRPr="00B277F0">
        <w:rPr>
          <w:b/>
          <w:color w:val="auto"/>
        </w:rPr>
        <w:t>Д</w:t>
      </w:r>
      <w:r w:rsidR="007D7D58" w:rsidRPr="00B277F0">
        <w:rPr>
          <w:b/>
          <w:color w:val="auto"/>
        </w:rPr>
        <w:t>ЕЙНОСТ</w:t>
      </w:r>
      <w:r w:rsidR="0089570D">
        <w:rPr>
          <w:b/>
          <w:color w:val="auto"/>
        </w:rPr>
        <w:t xml:space="preserve"> ІІ</w:t>
      </w:r>
      <w:r w:rsidRPr="00B277F0">
        <w:rPr>
          <w:b/>
          <w:color w:val="auto"/>
        </w:rPr>
        <w:t xml:space="preserve"> </w:t>
      </w:r>
      <w:r w:rsidR="00345969" w:rsidRPr="00B277F0">
        <w:rPr>
          <w:color w:val="auto"/>
        </w:rPr>
        <w:t>А</w:t>
      </w:r>
      <w:r w:rsidRPr="00B277F0">
        <w:rPr>
          <w:color w:val="auto"/>
        </w:rPr>
        <w:t xml:space="preserve">даптиране и изграждане на санитарни възли до </w:t>
      </w:r>
      <w:r w:rsidR="00520073" w:rsidRPr="00B277F0">
        <w:rPr>
          <w:color w:val="auto"/>
        </w:rPr>
        <w:t>13</w:t>
      </w:r>
      <w:r w:rsidRPr="00B277F0">
        <w:rPr>
          <w:color w:val="auto"/>
        </w:rPr>
        <w:t xml:space="preserve"> 000 лв. с ДДС за едно проектно предложение;</w:t>
      </w:r>
    </w:p>
    <w:p w14:paraId="2B80AA09" w14:textId="05B8F436" w:rsidR="00E763FE" w:rsidRPr="00B277F0" w:rsidRDefault="00E763FE" w:rsidP="00583E38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b/>
          <w:color w:val="auto"/>
        </w:rPr>
      </w:pPr>
      <w:r w:rsidRPr="00B277F0">
        <w:rPr>
          <w:b/>
          <w:color w:val="auto"/>
        </w:rPr>
        <w:t>Д</w:t>
      </w:r>
      <w:r w:rsidR="007D7D58" w:rsidRPr="00B277F0">
        <w:rPr>
          <w:b/>
          <w:color w:val="auto"/>
        </w:rPr>
        <w:t>ЕЙНОСТ</w:t>
      </w:r>
      <w:r w:rsidR="0089570D">
        <w:rPr>
          <w:b/>
          <w:color w:val="auto"/>
        </w:rPr>
        <w:t xml:space="preserve"> ІІІ</w:t>
      </w:r>
      <w:r w:rsidRPr="00B277F0">
        <w:rPr>
          <w:b/>
          <w:color w:val="auto"/>
        </w:rPr>
        <w:t xml:space="preserve"> </w:t>
      </w:r>
      <w:r w:rsidR="00345969" w:rsidRPr="00B277F0">
        <w:rPr>
          <w:color w:val="auto"/>
        </w:rPr>
        <w:t>Р</w:t>
      </w:r>
      <w:r w:rsidRPr="00B277F0">
        <w:rPr>
          <w:color w:val="auto"/>
        </w:rPr>
        <w:t>емонт н</w:t>
      </w:r>
      <w:r w:rsidR="000B2FD4" w:rsidRPr="00B277F0">
        <w:rPr>
          <w:color w:val="auto"/>
        </w:rPr>
        <w:t>а прилежаща инфраструктура до 12</w:t>
      </w:r>
      <w:r w:rsidRPr="00B277F0">
        <w:rPr>
          <w:color w:val="auto"/>
        </w:rPr>
        <w:t xml:space="preserve"> 000 лв. с ДДС за едно проектно предложение;</w:t>
      </w:r>
    </w:p>
    <w:p w14:paraId="0207F869" w14:textId="4013EF73" w:rsidR="00AA68C2" w:rsidRPr="00AA68C2" w:rsidRDefault="00C52418" w:rsidP="00583E38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b/>
          <w:color w:val="auto"/>
        </w:rPr>
      </w:pPr>
      <w:r w:rsidRPr="00B277F0">
        <w:rPr>
          <w:b/>
          <w:color w:val="auto"/>
        </w:rPr>
        <w:t>ДЕЙНОСТ</w:t>
      </w:r>
      <w:r w:rsidR="0089570D">
        <w:rPr>
          <w:b/>
          <w:color w:val="auto"/>
        </w:rPr>
        <w:t xml:space="preserve"> ІV</w:t>
      </w:r>
      <w:r w:rsidR="00E763FE" w:rsidRPr="00B277F0">
        <w:rPr>
          <w:b/>
          <w:color w:val="auto"/>
        </w:rPr>
        <w:t xml:space="preserve"> </w:t>
      </w:r>
      <w:r w:rsidR="00345969" w:rsidRPr="00B277F0">
        <w:rPr>
          <w:color w:val="auto"/>
        </w:rPr>
        <w:t>И</w:t>
      </w:r>
      <w:r w:rsidR="00E763FE" w:rsidRPr="00B277F0">
        <w:rPr>
          <w:color w:val="auto"/>
        </w:rPr>
        <w:t xml:space="preserve">зпълнение на </w:t>
      </w:r>
      <w:r w:rsidR="000B2FD4" w:rsidRPr="00B277F0">
        <w:rPr>
          <w:color w:val="auto"/>
        </w:rPr>
        <w:t>асансьор</w:t>
      </w:r>
      <w:r w:rsidR="00AA68C2">
        <w:rPr>
          <w:color w:val="auto"/>
        </w:rPr>
        <w:t>:</w:t>
      </w:r>
    </w:p>
    <w:p w14:paraId="06D17F28" w14:textId="77777777" w:rsidR="00E763FE" w:rsidRPr="00B174A4" w:rsidRDefault="00E10D80" w:rsidP="00AA68C2">
      <w:pPr>
        <w:pStyle w:val="Default"/>
        <w:numPr>
          <w:ilvl w:val="0"/>
          <w:numId w:val="21"/>
        </w:numPr>
        <w:tabs>
          <w:tab w:val="left" w:pos="993"/>
        </w:tabs>
        <w:spacing w:line="360" w:lineRule="auto"/>
        <w:jc w:val="both"/>
        <w:rPr>
          <w:b/>
          <w:color w:val="auto"/>
        </w:rPr>
      </w:pPr>
      <w:r w:rsidRPr="00B174A4">
        <w:rPr>
          <w:b/>
          <w:color w:val="auto"/>
        </w:rPr>
        <w:t>д</w:t>
      </w:r>
      <w:r w:rsidR="00AA68C2" w:rsidRPr="00B174A4">
        <w:rPr>
          <w:b/>
          <w:color w:val="auto"/>
        </w:rPr>
        <w:t>о 3 спирки -</w:t>
      </w:r>
      <w:r w:rsidR="00AA68C2" w:rsidRPr="00B174A4">
        <w:rPr>
          <w:color w:val="auto"/>
        </w:rPr>
        <w:t xml:space="preserve"> </w:t>
      </w:r>
      <w:r w:rsidR="00E763FE" w:rsidRPr="00B174A4">
        <w:rPr>
          <w:color w:val="auto"/>
        </w:rPr>
        <w:t xml:space="preserve">до </w:t>
      </w:r>
      <w:r w:rsidR="00AA68C2" w:rsidRPr="00B174A4">
        <w:rPr>
          <w:color w:val="auto"/>
        </w:rPr>
        <w:t>75</w:t>
      </w:r>
      <w:r w:rsidR="00E763FE" w:rsidRPr="00B174A4">
        <w:rPr>
          <w:color w:val="auto"/>
        </w:rPr>
        <w:t xml:space="preserve"> 000 лв. с ДДС за едно проектно предложение</w:t>
      </w:r>
      <w:r w:rsidR="00CE52E0" w:rsidRPr="00B174A4">
        <w:rPr>
          <w:color w:val="auto"/>
        </w:rPr>
        <w:t>;</w:t>
      </w:r>
    </w:p>
    <w:p w14:paraId="2E07DF0D" w14:textId="77777777" w:rsidR="00AA68C2" w:rsidRPr="00B174A4" w:rsidRDefault="00E10D80" w:rsidP="00AA68C2">
      <w:pPr>
        <w:pStyle w:val="Default"/>
        <w:numPr>
          <w:ilvl w:val="0"/>
          <w:numId w:val="21"/>
        </w:numPr>
        <w:tabs>
          <w:tab w:val="left" w:pos="993"/>
        </w:tabs>
        <w:spacing w:line="360" w:lineRule="auto"/>
        <w:jc w:val="both"/>
        <w:rPr>
          <w:b/>
          <w:color w:val="auto"/>
        </w:rPr>
      </w:pPr>
      <w:r w:rsidRPr="00B174A4">
        <w:rPr>
          <w:b/>
          <w:color w:val="auto"/>
        </w:rPr>
        <w:t xml:space="preserve">за </w:t>
      </w:r>
      <w:r w:rsidR="00AA68C2" w:rsidRPr="00B174A4">
        <w:rPr>
          <w:b/>
          <w:color w:val="auto"/>
        </w:rPr>
        <w:t>4 спирки -</w:t>
      </w:r>
      <w:r w:rsidR="00AA68C2" w:rsidRPr="00B174A4">
        <w:rPr>
          <w:color w:val="auto"/>
        </w:rPr>
        <w:t xml:space="preserve"> до 90 000 лв. с ДДС за едно проектно предложение;</w:t>
      </w:r>
    </w:p>
    <w:p w14:paraId="7F04C50F" w14:textId="77777777" w:rsidR="00AA68C2" w:rsidRPr="00B174A4" w:rsidRDefault="00E10D80" w:rsidP="00AA68C2">
      <w:pPr>
        <w:pStyle w:val="Default"/>
        <w:numPr>
          <w:ilvl w:val="0"/>
          <w:numId w:val="21"/>
        </w:numPr>
        <w:tabs>
          <w:tab w:val="left" w:pos="993"/>
        </w:tabs>
        <w:spacing w:line="360" w:lineRule="auto"/>
        <w:jc w:val="both"/>
        <w:rPr>
          <w:b/>
          <w:color w:val="auto"/>
        </w:rPr>
      </w:pPr>
      <w:r w:rsidRPr="00B174A4">
        <w:rPr>
          <w:b/>
          <w:color w:val="auto"/>
        </w:rPr>
        <w:t>за</w:t>
      </w:r>
      <w:r w:rsidR="00AA68C2" w:rsidRPr="00B174A4">
        <w:rPr>
          <w:b/>
          <w:color w:val="auto"/>
        </w:rPr>
        <w:t xml:space="preserve"> 5 спирки -</w:t>
      </w:r>
      <w:r w:rsidR="00AA68C2" w:rsidRPr="00B174A4">
        <w:rPr>
          <w:color w:val="auto"/>
        </w:rPr>
        <w:t xml:space="preserve"> до 105 000 лв. с ДДС за едно проектно предложение;</w:t>
      </w:r>
    </w:p>
    <w:p w14:paraId="7508CF1D" w14:textId="032F8AF8" w:rsidR="00520073" w:rsidRPr="00B277F0" w:rsidRDefault="00C52418" w:rsidP="00583E38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color w:val="auto"/>
        </w:rPr>
      </w:pPr>
      <w:r w:rsidRPr="00B277F0">
        <w:rPr>
          <w:b/>
          <w:color w:val="auto"/>
        </w:rPr>
        <w:t>ДЕЙНОСТ</w:t>
      </w:r>
      <w:r w:rsidR="0089570D">
        <w:rPr>
          <w:b/>
          <w:color w:val="auto"/>
        </w:rPr>
        <w:t xml:space="preserve"> V</w:t>
      </w:r>
      <w:r w:rsidR="00E763FE" w:rsidRPr="00B277F0">
        <w:rPr>
          <w:b/>
          <w:color w:val="auto"/>
        </w:rPr>
        <w:t xml:space="preserve"> </w:t>
      </w:r>
      <w:r w:rsidR="00345969" w:rsidRPr="00B277F0">
        <w:rPr>
          <w:color w:val="auto"/>
        </w:rPr>
        <w:t>Д</w:t>
      </w:r>
      <w:r w:rsidR="00CE52E0" w:rsidRPr="00B277F0">
        <w:rPr>
          <w:color w:val="auto"/>
        </w:rPr>
        <w:t>оставка и м</w:t>
      </w:r>
      <w:r w:rsidR="00345969" w:rsidRPr="00B277F0">
        <w:rPr>
          <w:color w:val="auto"/>
        </w:rPr>
        <w:t>онтаж на платформени съоръжения</w:t>
      </w:r>
      <w:r w:rsidR="00CE52E0" w:rsidRPr="00B277F0">
        <w:rPr>
          <w:color w:val="auto"/>
        </w:rPr>
        <w:t>/подемни платформи с вертикално движение за преодоляване на денивелация до 2,50 м и</w:t>
      </w:r>
      <w:r w:rsidR="00AF3902" w:rsidRPr="00B277F0">
        <w:rPr>
          <w:color w:val="auto"/>
        </w:rPr>
        <w:t>/или</w:t>
      </w:r>
      <w:r w:rsidR="00CE52E0" w:rsidRPr="00B277F0">
        <w:rPr>
          <w:color w:val="auto"/>
        </w:rPr>
        <w:t xml:space="preserve"> с подемни платформи </w:t>
      </w:r>
      <w:r w:rsidR="007D7D58" w:rsidRPr="00B277F0">
        <w:rPr>
          <w:color w:val="auto"/>
        </w:rPr>
        <w:t xml:space="preserve">с наклонено движение </w:t>
      </w:r>
      <w:r w:rsidR="00E763FE" w:rsidRPr="00B277F0">
        <w:rPr>
          <w:color w:val="auto"/>
        </w:rPr>
        <w:t xml:space="preserve">до </w:t>
      </w:r>
      <w:r w:rsidR="000B2FD4" w:rsidRPr="00B277F0">
        <w:rPr>
          <w:color w:val="auto"/>
        </w:rPr>
        <w:t>2</w:t>
      </w:r>
      <w:r w:rsidR="0028728D" w:rsidRPr="00B277F0">
        <w:rPr>
          <w:color w:val="auto"/>
        </w:rPr>
        <w:t>0</w:t>
      </w:r>
      <w:r w:rsidR="00E763FE" w:rsidRPr="00B277F0">
        <w:rPr>
          <w:color w:val="auto"/>
        </w:rPr>
        <w:t xml:space="preserve"> 00</w:t>
      </w:r>
      <w:r w:rsidR="00CE52E0" w:rsidRPr="00B277F0">
        <w:rPr>
          <w:color w:val="auto"/>
        </w:rPr>
        <w:t>0 лв. с ДД</w:t>
      </w:r>
      <w:r w:rsidR="007354CD" w:rsidRPr="00B277F0">
        <w:rPr>
          <w:color w:val="auto"/>
        </w:rPr>
        <w:t>С за едно проектно предложение</w:t>
      </w:r>
      <w:r w:rsidR="00CE52E0" w:rsidRPr="00B277F0">
        <w:rPr>
          <w:color w:val="auto"/>
        </w:rPr>
        <w:t>;</w:t>
      </w:r>
    </w:p>
    <w:p w14:paraId="6DFE7B1A" w14:textId="333EEE04" w:rsidR="00397C2D" w:rsidRDefault="0089570D" w:rsidP="00583E38">
      <w:pPr>
        <w:pStyle w:val="ListParagraph"/>
        <w:numPr>
          <w:ilvl w:val="0"/>
          <w:numId w:val="3"/>
        </w:numPr>
        <w:tabs>
          <w:tab w:val="left" w:pos="0"/>
          <w:tab w:val="left" w:pos="567"/>
          <w:tab w:val="left" w:pos="990"/>
        </w:tabs>
        <w:spacing w:line="360" w:lineRule="auto"/>
        <w:ind w:left="0" w:firstLine="720"/>
        <w:jc w:val="both"/>
      </w:pPr>
      <w:r>
        <w:rPr>
          <w:b/>
        </w:rPr>
        <w:t>ДЕЙНОСТ VI</w:t>
      </w:r>
      <w:r w:rsidR="00397C2D" w:rsidRPr="00B277F0">
        <w:rPr>
          <w:b/>
        </w:rPr>
        <w:t xml:space="preserve"> </w:t>
      </w:r>
      <w:r w:rsidR="00345969" w:rsidRPr="00B277F0">
        <w:t>М</w:t>
      </w:r>
      <w:r w:rsidR="00072724" w:rsidRPr="00B277F0">
        <w:t>аркиране на маршрутите и обозначаване на помещенията, осигуряващи достъпната архитектурна среда</w:t>
      </w:r>
      <w:r w:rsidR="00FF3D82" w:rsidRPr="00B277F0">
        <w:t xml:space="preserve"> </w:t>
      </w:r>
      <w:r w:rsidR="0028728D" w:rsidRPr="00B277F0">
        <w:t>до 2</w:t>
      </w:r>
      <w:r w:rsidR="00397C2D" w:rsidRPr="00B277F0">
        <w:t>000 лв. с ДДС</w:t>
      </w:r>
      <w:r w:rsidR="007354CD" w:rsidRPr="00B277F0">
        <w:t xml:space="preserve"> за едно проектно предложение</w:t>
      </w:r>
      <w:r w:rsidR="00397C2D" w:rsidRPr="00B277F0">
        <w:t>.</w:t>
      </w:r>
    </w:p>
    <w:p w14:paraId="74345B09" w14:textId="320928C8" w:rsidR="00AA68C2" w:rsidRPr="00B277F0" w:rsidRDefault="00B174A4" w:rsidP="00AA68C2">
      <w:pPr>
        <w:tabs>
          <w:tab w:val="left" w:pos="0"/>
          <w:tab w:val="left" w:pos="567"/>
          <w:tab w:val="left" w:pos="990"/>
        </w:tabs>
        <w:spacing w:line="360" w:lineRule="auto"/>
        <w:jc w:val="both"/>
      </w:pPr>
      <w:r>
        <w:tab/>
      </w:r>
      <w:r w:rsidR="00AA68C2" w:rsidRPr="00B174A4">
        <w:t>В случай на специфични особености и/или характеристики на сградата и помещенията в нея, се допуска надвишаване на максималните стойности определени по модула.</w:t>
      </w:r>
    </w:p>
    <w:p w14:paraId="1795652E" w14:textId="2016C6C2" w:rsidR="00DC54B9" w:rsidRDefault="00606B62" w:rsidP="00583E38">
      <w:pPr>
        <w:pStyle w:val="Default"/>
        <w:tabs>
          <w:tab w:val="left" w:pos="993"/>
        </w:tabs>
        <w:spacing w:line="360" w:lineRule="auto"/>
        <w:ind w:firstLine="720"/>
        <w:jc w:val="both"/>
        <w:rPr>
          <w:color w:val="auto"/>
        </w:rPr>
      </w:pPr>
      <w:r w:rsidRPr="00B277F0">
        <w:rPr>
          <w:color w:val="auto"/>
        </w:rPr>
        <w:t xml:space="preserve">Разпределението на средствата по </w:t>
      </w:r>
      <w:r w:rsidR="00DA769F" w:rsidRPr="00B277F0">
        <w:rPr>
          <w:color w:val="auto"/>
        </w:rPr>
        <w:t>модула</w:t>
      </w:r>
      <w:r w:rsidRPr="00B277F0">
        <w:rPr>
          <w:color w:val="auto"/>
        </w:rPr>
        <w:t xml:space="preserve"> ще се извърши пропорционално на броя на </w:t>
      </w:r>
      <w:r w:rsidR="00546EBB" w:rsidRPr="00B277F0">
        <w:rPr>
          <w:color w:val="auto"/>
        </w:rPr>
        <w:t xml:space="preserve">държавните специализирани и неспециализирани училища, финансирани чрез бюджета на Министерството на образованието и науката (МОН), Министерството на културата (МК) и Министерството на младежта и спорта (ММС), държавните центрове </w:t>
      </w:r>
      <w:r w:rsidR="00546EBB" w:rsidRPr="00B277F0">
        <w:rPr>
          <w:color w:val="auto"/>
          <w:lang w:val="x-none"/>
        </w:rPr>
        <w:t>за специална образователна подкрепа</w:t>
      </w:r>
      <w:r w:rsidR="00546EBB" w:rsidRPr="00B277F0">
        <w:rPr>
          <w:color w:val="auto"/>
        </w:rPr>
        <w:t xml:space="preserve"> и специализираните обслужващи звена: регионалните центрове за подкрепа на процеса на приобщаващото образование, Държавния логопедичен център и Националния дворец на децата,</w:t>
      </w:r>
      <w:r w:rsidRPr="00B277F0">
        <w:rPr>
          <w:color w:val="auto"/>
        </w:rPr>
        <w:t xml:space="preserve"> след отделяне на средства в размер на </w:t>
      </w:r>
      <w:r w:rsidR="00652FFD">
        <w:rPr>
          <w:color w:val="auto"/>
        </w:rPr>
        <w:t>10</w:t>
      </w:r>
      <w:r w:rsidR="00E161F7" w:rsidRPr="00B277F0">
        <w:rPr>
          <w:color w:val="auto"/>
        </w:rPr>
        <w:t> 000 лв.</w:t>
      </w:r>
      <w:r w:rsidRPr="00B277F0">
        <w:rPr>
          <w:color w:val="auto"/>
        </w:rPr>
        <w:t xml:space="preserve"> </w:t>
      </w:r>
      <w:r w:rsidR="00A83E14" w:rsidRPr="00B277F0">
        <w:rPr>
          <w:color w:val="auto"/>
        </w:rPr>
        <w:t xml:space="preserve">за </w:t>
      </w:r>
      <w:r w:rsidR="00520073" w:rsidRPr="00B277F0">
        <w:rPr>
          <w:color w:val="auto"/>
        </w:rPr>
        <w:t>непредвидени</w:t>
      </w:r>
      <w:r w:rsidR="006335FA" w:rsidRPr="00B277F0">
        <w:rPr>
          <w:color w:val="auto"/>
        </w:rPr>
        <w:t xml:space="preserve"> СМР</w:t>
      </w:r>
      <w:r w:rsidR="007354CD" w:rsidRPr="00B277F0">
        <w:rPr>
          <w:color w:val="auto"/>
        </w:rPr>
        <w:t>,</w:t>
      </w:r>
      <w:r w:rsidR="006335FA" w:rsidRPr="00B277F0">
        <w:rPr>
          <w:color w:val="auto"/>
        </w:rPr>
        <w:t xml:space="preserve"> за съпътстващи дейности и такси.</w:t>
      </w:r>
      <w:r w:rsidRPr="00B277F0">
        <w:rPr>
          <w:color w:val="auto"/>
        </w:rPr>
        <w:t xml:space="preserve"> </w:t>
      </w:r>
    </w:p>
    <w:p w14:paraId="5F2A2DBC" w14:textId="77777777" w:rsidR="00F76D0D" w:rsidRPr="00B277F0" w:rsidRDefault="00F76D0D" w:rsidP="00583E38">
      <w:pPr>
        <w:pStyle w:val="Default"/>
        <w:tabs>
          <w:tab w:val="left" w:pos="993"/>
        </w:tabs>
        <w:spacing w:line="360" w:lineRule="auto"/>
        <w:ind w:firstLine="720"/>
        <w:jc w:val="both"/>
        <w:rPr>
          <w:color w:val="auto"/>
        </w:rPr>
      </w:pPr>
    </w:p>
    <w:p w14:paraId="59574165" w14:textId="77777777" w:rsidR="00557D11" w:rsidRPr="00B277F0" w:rsidRDefault="00A0006F" w:rsidP="00583E38">
      <w:pPr>
        <w:pStyle w:val="Default"/>
        <w:numPr>
          <w:ilvl w:val="1"/>
          <w:numId w:val="14"/>
        </w:numPr>
        <w:tabs>
          <w:tab w:val="left" w:pos="993"/>
        </w:tabs>
        <w:spacing w:line="360" w:lineRule="auto"/>
        <w:ind w:left="720" w:firstLine="0"/>
        <w:jc w:val="both"/>
        <w:rPr>
          <w:b/>
          <w:bCs/>
          <w:color w:val="auto"/>
        </w:rPr>
      </w:pPr>
      <w:r w:rsidRPr="00B277F0">
        <w:rPr>
          <w:b/>
          <w:color w:val="auto"/>
        </w:rPr>
        <w:t>М</w:t>
      </w:r>
      <w:r w:rsidRPr="00B277F0">
        <w:rPr>
          <w:b/>
          <w:bCs/>
          <w:color w:val="auto"/>
        </w:rPr>
        <w:t>одул „Сигурност в училище“</w:t>
      </w:r>
      <w:r w:rsidR="00557D11" w:rsidRPr="00B277F0">
        <w:rPr>
          <w:b/>
          <w:color w:val="auto"/>
        </w:rPr>
        <w:t xml:space="preserve"> </w:t>
      </w:r>
    </w:p>
    <w:p w14:paraId="03749590" w14:textId="6562DAC0" w:rsidR="00557D11" w:rsidRPr="00B277F0" w:rsidRDefault="0089570D" w:rsidP="00583E38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bCs/>
        </w:rPr>
      </w:pPr>
      <w:r>
        <w:rPr>
          <w:b/>
          <w:bCs/>
        </w:rPr>
        <w:t>ДЕЙНОСТ І</w:t>
      </w:r>
      <w:r w:rsidR="00557D11" w:rsidRPr="00B277F0">
        <w:rPr>
          <w:b/>
          <w:bCs/>
        </w:rPr>
        <w:t xml:space="preserve"> </w:t>
      </w:r>
      <w:r w:rsidR="00557D11" w:rsidRPr="00B277F0">
        <w:rPr>
          <w:bCs/>
        </w:rPr>
        <w:t>Сигна</w:t>
      </w:r>
      <w:r w:rsidR="00B174A4">
        <w:rPr>
          <w:bCs/>
        </w:rPr>
        <w:t xml:space="preserve">лно-известителна система – </w:t>
      </w:r>
      <w:r w:rsidR="00B174A4" w:rsidRPr="00D9392F">
        <w:rPr>
          <w:bCs/>
        </w:rPr>
        <w:t>до 3</w:t>
      </w:r>
      <w:r w:rsidR="00557D11" w:rsidRPr="00D9392F">
        <w:rPr>
          <w:bCs/>
        </w:rPr>
        <w:t>500 лв</w:t>
      </w:r>
      <w:r w:rsidR="00557D11" w:rsidRPr="00B277F0">
        <w:rPr>
          <w:bCs/>
        </w:rPr>
        <w:t>. с ДДС за едно проектно предложение;</w:t>
      </w:r>
    </w:p>
    <w:p w14:paraId="2A9A6EEF" w14:textId="3601CE68" w:rsidR="00557D11" w:rsidRPr="00B277F0" w:rsidRDefault="00557D11" w:rsidP="00583E38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bCs/>
        </w:rPr>
      </w:pPr>
      <w:r w:rsidRPr="00B277F0">
        <w:rPr>
          <w:b/>
          <w:bCs/>
        </w:rPr>
        <w:t>ДЕЙНОСТ І</w:t>
      </w:r>
      <w:r w:rsidRPr="00B277F0">
        <w:rPr>
          <w:b/>
          <w:bCs/>
          <w:lang w:val="en-US"/>
        </w:rPr>
        <w:t>I</w:t>
      </w:r>
      <w:r w:rsidRPr="00B277F0">
        <w:rPr>
          <w:bCs/>
        </w:rPr>
        <w:t xml:space="preserve"> Система, осигуряваща наблюдение и запис чрез изнесено видеонаблюдение в специализиран център – до </w:t>
      </w:r>
      <w:r w:rsidR="00E21691" w:rsidRPr="00D9392F">
        <w:rPr>
          <w:bCs/>
          <w:lang w:val="en-US"/>
        </w:rPr>
        <w:t>10</w:t>
      </w:r>
      <w:r w:rsidRPr="00D9392F">
        <w:rPr>
          <w:bCs/>
        </w:rPr>
        <w:t xml:space="preserve"> </w:t>
      </w:r>
      <w:r w:rsidR="00E21691" w:rsidRPr="00D9392F">
        <w:rPr>
          <w:bCs/>
          <w:lang w:val="en-US"/>
        </w:rPr>
        <w:t>0</w:t>
      </w:r>
      <w:r w:rsidRPr="00D9392F">
        <w:rPr>
          <w:bCs/>
        </w:rPr>
        <w:t>00 лв. с ДДС</w:t>
      </w:r>
      <w:r w:rsidRPr="00B277F0">
        <w:rPr>
          <w:bCs/>
        </w:rPr>
        <w:t xml:space="preserve"> за едно проектно предложение.</w:t>
      </w:r>
    </w:p>
    <w:p w14:paraId="019E9474" w14:textId="34869CED" w:rsidR="005B1BBE" w:rsidRPr="00B277F0" w:rsidRDefault="005B1BBE" w:rsidP="00583E38">
      <w:pPr>
        <w:pStyle w:val="ListParagraph"/>
        <w:numPr>
          <w:ilvl w:val="0"/>
          <w:numId w:val="3"/>
        </w:numPr>
        <w:tabs>
          <w:tab w:val="left" w:pos="993"/>
          <w:tab w:val="left" w:pos="1260"/>
        </w:tabs>
        <w:spacing w:line="360" w:lineRule="auto"/>
        <w:ind w:left="0" w:firstLine="720"/>
        <w:jc w:val="both"/>
        <w:rPr>
          <w:bCs/>
        </w:rPr>
      </w:pPr>
      <w:r w:rsidRPr="00B277F0">
        <w:rPr>
          <w:b/>
          <w:bCs/>
          <w:color w:val="000000"/>
        </w:rPr>
        <w:lastRenderedPageBreak/>
        <w:t>ДЕЙНОСТ I</w:t>
      </w:r>
      <w:r w:rsidRPr="00B277F0">
        <w:rPr>
          <w:b/>
          <w:bCs/>
          <w:color w:val="000000"/>
          <w:lang w:val="en-US"/>
        </w:rPr>
        <w:t>I</w:t>
      </w:r>
      <w:r w:rsidRPr="00B277F0">
        <w:rPr>
          <w:b/>
          <w:bCs/>
          <w:color w:val="000000"/>
        </w:rPr>
        <w:t>I</w:t>
      </w:r>
      <w:r w:rsidRPr="00B277F0">
        <w:rPr>
          <w:bCs/>
          <w:color w:val="000000"/>
        </w:rPr>
        <w:t xml:space="preserve"> </w:t>
      </w:r>
      <w:r w:rsidR="00993C7E">
        <w:rPr>
          <w:bCs/>
          <w:color w:val="000000"/>
        </w:rPr>
        <w:t xml:space="preserve">Система за контрол на достъпа – </w:t>
      </w:r>
      <w:r w:rsidRPr="00D9392F">
        <w:rPr>
          <w:bCs/>
          <w:color w:val="000000"/>
        </w:rPr>
        <w:t>до 14 000 лв. с ДДС</w:t>
      </w:r>
      <w:r w:rsidRPr="00B277F0">
        <w:rPr>
          <w:bCs/>
          <w:color w:val="000000"/>
        </w:rPr>
        <w:t xml:space="preserve"> за едно проектно предложение</w:t>
      </w:r>
      <w:r w:rsidR="004166DF" w:rsidRPr="00B277F0">
        <w:rPr>
          <w:bCs/>
          <w:color w:val="000000"/>
        </w:rPr>
        <w:t>.</w:t>
      </w:r>
    </w:p>
    <w:p w14:paraId="3BB1E083" w14:textId="77777777" w:rsidR="00557D11" w:rsidRPr="00B277F0" w:rsidRDefault="00557D11" w:rsidP="00583E38">
      <w:pPr>
        <w:pStyle w:val="Default"/>
        <w:tabs>
          <w:tab w:val="left" w:pos="993"/>
        </w:tabs>
        <w:spacing w:line="360" w:lineRule="auto"/>
        <w:ind w:firstLine="720"/>
        <w:jc w:val="both"/>
        <w:rPr>
          <w:bCs/>
          <w:lang w:val="en-US"/>
        </w:rPr>
      </w:pPr>
      <w:r w:rsidRPr="00B277F0">
        <w:rPr>
          <w:bCs/>
        </w:rPr>
        <w:t>При кандидатстване по модула не се допускат до класиране проектни предложения, които не са придружени с охранително обследване и приложена организация на охраната и пропускателния режим чрез използване на технически и човешки ресурси.</w:t>
      </w:r>
    </w:p>
    <w:p w14:paraId="31FEC82D" w14:textId="126835E0" w:rsidR="00557D11" w:rsidRPr="00B277F0" w:rsidRDefault="00B71701">
      <w:pPr>
        <w:pStyle w:val="Default"/>
        <w:tabs>
          <w:tab w:val="left" w:pos="993"/>
        </w:tabs>
        <w:spacing w:line="360" w:lineRule="auto"/>
        <w:ind w:firstLine="567"/>
        <w:jc w:val="both"/>
        <w:rPr>
          <w:bCs/>
        </w:rPr>
      </w:pPr>
      <w:r w:rsidRPr="00B277F0">
        <w:rPr>
          <w:bCs/>
        </w:rPr>
        <w:t xml:space="preserve">  </w:t>
      </w:r>
      <w:r w:rsidR="00557D11" w:rsidRPr="00B277F0">
        <w:rPr>
          <w:bCs/>
        </w:rPr>
        <w:t>Максимално допустимото финансиране по видове дейности е определено на база 2 входа/изход</w:t>
      </w:r>
      <w:r w:rsidR="004666EB">
        <w:rPr>
          <w:bCs/>
          <w:lang w:val="en-US"/>
        </w:rPr>
        <w:t xml:space="preserve">, </w:t>
      </w:r>
      <w:r w:rsidR="00557D11" w:rsidRPr="00B277F0">
        <w:rPr>
          <w:bCs/>
        </w:rPr>
        <w:t>до 9 коридора</w:t>
      </w:r>
      <w:r w:rsidR="004666EB">
        <w:rPr>
          <w:bCs/>
          <w:lang w:val="en-US"/>
        </w:rPr>
        <w:t xml:space="preserve"> </w:t>
      </w:r>
      <w:r w:rsidR="004666EB" w:rsidRPr="004666EB">
        <w:rPr>
          <w:bCs/>
        </w:rPr>
        <w:t xml:space="preserve">и  </w:t>
      </w:r>
      <w:r w:rsidR="004666EB" w:rsidRPr="009652BD">
        <w:rPr>
          <w:bCs/>
          <w:color w:val="auto"/>
        </w:rPr>
        <w:t xml:space="preserve">до </w:t>
      </w:r>
      <w:r w:rsidR="004666EB" w:rsidRPr="009652BD">
        <w:rPr>
          <w:bCs/>
          <w:color w:val="auto"/>
          <w:lang w:val="en-US"/>
        </w:rPr>
        <w:t>2</w:t>
      </w:r>
      <w:r w:rsidR="004666EB" w:rsidRPr="009652BD">
        <w:rPr>
          <w:bCs/>
          <w:color w:val="auto"/>
        </w:rPr>
        <w:t>4 учебни зали и кабинети</w:t>
      </w:r>
      <w:r w:rsidR="00557D11" w:rsidRPr="009652BD">
        <w:rPr>
          <w:bCs/>
          <w:color w:val="auto"/>
        </w:rPr>
        <w:t xml:space="preserve">. </w:t>
      </w:r>
      <w:r w:rsidR="00557D11" w:rsidRPr="00B277F0">
        <w:rPr>
          <w:bCs/>
        </w:rPr>
        <w:t>В случай че сградата надвишава настоящите параметри, се допускат и предложения с по-високи бюджети, придружени с необходимата обосновка.</w:t>
      </w:r>
    </w:p>
    <w:p w14:paraId="16522956" w14:textId="77777777" w:rsidR="00A0006F" w:rsidRPr="00B277F0" w:rsidRDefault="004166DF" w:rsidP="00583E38">
      <w:pPr>
        <w:pStyle w:val="Default"/>
        <w:tabs>
          <w:tab w:val="left" w:pos="720"/>
          <w:tab w:val="left" w:pos="993"/>
        </w:tabs>
        <w:spacing w:line="360" w:lineRule="auto"/>
        <w:jc w:val="both"/>
        <w:rPr>
          <w:b/>
          <w:color w:val="auto"/>
          <w:lang w:val="en-US"/>
        </w:rPr>
      </w:pPr>
      <w:r w:rsidRPr="00B277F0">
        <w:rPr>
          <w:bCs/>
          <w:color w:val="auto"/>
        </w:rPr>
        <w:tab/>
      </w:r>
      <w:r w:rsidR="00557D11" w:rsidRPr="00B277F0">
        <w:rPr>
          <w:bCs/>
          <w:color w:val="auto"/>
        </w:rPr>
        <w:t xml:space="preserve">Разпределението на средствата по модул „Сигурност в училище“ ще се извърши пропорционално на броя на </w:t>
      </w:r>
      <w:r w:rsidR="00546EBB" w:rsidRPr="00B277F0">
        <w:rPr>
          <w:color w:val="auto"/>
        </w:rPr>
        <w:t xml:space="preserve">държавните специализирани и неспециализирани училища, финансирани чрез бюджета на Министерството на образованието и науката (МОН), Министерството на културата (МК) и Министерството на младежта и спорта (ММС), държавните центрове </w:t>
      </w:r>
      <w:r w:rsidR="00546EBB" w:rsidRPr="00B277F0">
        <w:rPr>
          <w:color w:val="auto"/>
          <w:lang w:val="x-none"/>
        </w:rPr>
        <w:t>за специална образователна подкрепа</w:t>
      </w:r>
      <w:r w:rsidR="00546EBB" w:rsidRPr="00B277F0">
        <w:rPr>
          <w:color w:val="auto"/>
        </w:rPr>
        <w:t xml:space="preserve"> и специализираните обслужващи звена: регионалните центрове за подкрепа на процеса на приобщаващото образование, Държавния логопедичен център и Националния дворец на децата.</w:t>
      </w:r>
    </w:p>
    <w:p w14:paraId="69088A8D" w14:textId="77777777" w:rsidR="00557D11" w:rsidRPr="00B277F0" w:rsidRDefault="002D1AA0" w:rsidP="00452BCC">
      <w:pPr>
        <w:pStyle w:val="Default"/>
        <w:numPr>
          <w:ilvl w:val="2"/>
          <w:numId w:val="17"/>
        </w:numPr>
        <w:tabs>
          <w:tab w:val="left" w:pos="0"/>
        </w:tabs>
        <w:spacing w:line="360" w:lineRule="auto"/>
        <w:ind w:left="720" w:hanging="18"/>
        <w:jc w:val="both"/>
        <w:rPr>
          <w:b/>
          <w:color w:val="FFFFFF"/>
        </w:rPr>
      </w:pPr>
      <w:r w:rsidRPr="00B277F0">
        <w:rPr>
          <w:b/>
          <w:color w:val="FFFFFF"/>
        </w:rPr>
        <w:t>Оценяване на</w:t>
      </w:r>
      <w:r w:rsidR="00557D11" w:rsidRPr="00B277F0">
        <w:rPr>
          <w:b/>
          <w:color w:val="FFFFFF"/>
        </w:rPr>
        <w:t>7.2. Модул „Сигурност в Училище“:</w:t>
      </w:r>
    </w:p>
    <w:p w14:paraId="07B839EA" w14:textId="77777777" w:rsidR="007463A0" w:rsidRPr="00B277F0" w:rsidRDefault="001D643F" w:rsidP="00452BCC">
      <w:pPr>
        <w:pStyle w:val="Default"/>
        <w:tabs>
          <w:tab w:val="left" w:pos="0"/>
        </w:tabs>
        <w:spacing w:line="360" w:lineRule="auto"/>
        <w:ind w:firstLine="720"/>
        <w:jc w:val="both"/>
        <w:rPr>
          <w:b/>
          <w:color w:val="FFFFFF"/>
        </w:rPr>
      </w:pPr>
      <w:r w:rsidRPr="00B277F0">
        <w:rPr>
          <w:b/>
          <w:color w:val="auto"/>
        </w:rPr>
        <w:t>8</w:t>
      </w:r>
      <w:r w:rsidR="00557D11" w:rsidRPr="00B277F0">
        <w:rPr>
          <w:b/>
          <w:color w:val="auto"/>
        </w:rPr>
        <w:t xml:space="preserve">. </w:t>
      </w:r>
      <w:r w:rsidR="007463A0" w:rsidRPr="00B277F0">
        <w:rPr>
          <w:b/>
          <w:color w:val="auto"/>
        </w:rPr>
        <w:t>КРИТЕРИИ ЗА КЛАСИРАНЕ НА ДЕЙНОСТИТЕ ПО ПРОЕКТНИТЕ ПРЕДЛОЖЕНИЯ</w:t>
      </w:r>
    </w:p>
    <w:p w14:paraId="41926EB2" w14:textId="77777777" w:rsidR="007463A0" w:rsidRPr="00B277F0" w:rsidRDefault="001D643F">
      <w:pPr>
        <w:pStyle w:val="Default"/>
        <w:spacing w:line="360" w:lineRule="auto"/>
        <w:ind w:firstLine="708"/>
        <w:jc w:val="both"/>
        <w:rPr>
          <w:b/>
        </w:rPr>
      </w:pPr>
      <w:r w:rsidRPr="00B277F0">
        <w:rPr>
          <w:b/>
          <w:color w:val="auto"/>
        </w:rPr>
        <w:t>8</w:t>
      </w:r>
      <w:r w:rsidR="00557D11" w:rsidRPr="00B277F0">
        <w:rPr>
          <w:b/>
          <w:color w:val="auto"/>
        </w:rPr>
        <w:t>.</w:t>
      </w:r>
      <w:r w:rsidR="002D1AA0" w:rsidRPr="00B277F0">
        <w:rPr>
          <w:b/>
          <w:color w:val="auto"/>
        </w:rPr>
        <w:t>1</w:t>
      </w:r>
      <w:r w:rsidR="007463A0" w:rsidRPr="00B277F0">
        <w:rPr>
          <w:b/>
          <w:color w:val="auto"/>
        </w:rPr>
        <w:t xml:space="preserve">. </w:t>
      </w:r>
      <w:r w:rsidR="007463A0" w:rsidRPr="00B277F0">
        <w:rPr>
          <w:b/>
        </w:rPr>
        <w:t>Модул „Създаване на достъпна архитектурна среда“</w:t>
      </w:r>
    </w:p>
    <w:p w14:paraId="29AD6E58" w14:textId="77777777" w:rsidR="007463A0" w:rsidRPr="00B277F0" w:rsidRDefault="007463A0">
      <w:pPr>
        <w:pStyle w:val="Default"/>
        <w:numPr>
          <w:ilvl w:val="0"/>
          <w:numId w:val="10"/>
        </w:numPr>
        <w:spacing w:line="360" w:lineRule="auto"/>
        <w:jc w:val="both"/>
      </w:pPr>
      <w:r w:rsidRPr="00B277F0">
        <w:t xml:space="preserve">съответствие с целите на </w:t>
      </w:r>
      <w:r w:rsidR="004166DF" w:rsidRPr="00B277F0">
        <w:t>програмата</w:t>
      </w:r>
      <w:r w:rsidRPr="00B277F0">
        <w:t>;</w:t>
      </w:r>
    </w:p>
    <w:p w14:paraId="7D6EEAF9" w14:textId="77777777" w:rsidR="007463A0" w:rsidRPr="00B277F0" w:rsidRDefault="007463A0">
      <w:pPr>
        <w:pStyle w:val="Default"/>
        <w:numPr>
          <w:ilvl w:val="0"/>
          <w:numId w:val="10"/>
        </w:numPr>
        <w:spacing w:line="360" w:lineRule="auto"/>
        <w:jc w:val="both"/>
      </w:pPr>
      <w:r w:rsidRPr="00B277F0">
        <w:t>брой интегрирани деца и ученици със специални образователни потребности и особено с физически увреждания;</w:t>
      </w:r>
    </w:p>
    <w:p w14:paraId="23395DD3" w14:textId="77777777" w:rsidR="007463A0" w:rsidRPr="00B277F0" w:rsidRDefault="007463A0">
      <w:pPr>
        <w:pStyle w:val="Default"/>
        <w:numPr>
          <w:ilvl w:val="0"/>
          <w:numId w:val="10"/>
        </w:numPr>
        <w:spacing w:line="360" w:lineRule="auto"/>
        <w:jc w:val="both"/>
      </w:pPr>
      <w:r w:rsidRPr="00B277F0">
        <w:t>подходящ сграден фонд;</w:t>
      </w:r>
    </w:p>
    <w:p w14:paraId="6AD13BCB" w14:textId="77777777" w:rsidR="007463A0" w:rsidRPr="00B277F0" w:rsidRDefault="007463A0">
      <w:pPr>
        <w:pStyle w:val="Default"/>
        <w:numPr>
          <w:ilvl w:val="0"/>
          <w:numId w:val="10"/>
        </w:numPr>
        <w:spacing w:line="360" w:lineRule="auto"/>
        <w:jc w:val="both"/>
        <w:rPr>
          <w:b/>
          <w:bCs/>
          <w:color w:val="auto"/>
        </w:rPr>
      </w:pPr>
      <w:r w:rsidRPr="00B277F0">
        <w:t>обосновка на предлагания бюджет за изпълнение на предвидените мероприятия в съответствие с целите и обхвата на Програмата, включително предлагани цени.</w:t>
      </w:r>
    </w:p>
    <w:p w14:paraId="77EFDA45" w14:textId="77777777" w:rsidR="007463A0" w:rsidRPr="00B277F0" w:rsidRDefault="007463A0" w:rsidP="00583E38">
      <w:pPr>
        <w:pStyle w:val="Default"/>
        <w:tabs>
          <w:tab w:val="left" w:pos="0"/>
        </w:tabs>
        <w:spacing w:line="360" w:lineRule="auto"/>
        <w:ind w:firstLine="720"/>
        <w:jc w:val="both"/>
        <w:rPr>
          <w:color w:val="auto"/>
        </w:rPr>
      </w:pPr>
      <w:r w:rsidRPr="00B277F0">
        <w:rPr>
          <w:color w:val="auto"/>
        </w:rPr>
        <w:t>Всички представени КСС към проектните предложения трябва да отговорят на следните критерии:</w:t>
      </w:r>
    </w:p>
    <w:p w14:paraId="47958F43" w14:textId="5E4D4469" w:rsidR="007463A0" w:rsidRPr="00B277F0" w:rsidRDefault="00F56226">
      <w:pPr>
        <w:pStyle w:val="Default"/>
        <w:numPr>
          <w:ilvl w:val="0"/>
          <w:numId w:val="11"/>
        </w:numPr>
        <w:tabs>
          <w:tab w:val="left" w:pos="0"/>
        </w:tabs>
        <w:spacing w:line="360" w:lineRule="auto"/>
        <w:jc w:val="both"/>
        <w:rPr>
          <w:color w:val="auto"/>
        </w:rPr>
      </w:pPr>
      <w:r w:rsidRPr="00B277F0">
        <w:t xml:space="preserve">да </w:t>
      </w:r>
      <w:r w:rsidR="007463A0" w:rsidRPr="00B277F0">
        <w:t>са с доказани количества на база проект или приложени схеми и изчисления;</w:t>
      </w:r>
    </w:p>
    <w:p w14:paraId="4FA5E377" w14:textId="728CD9F5" w:rsidR="007463A0" w:rsidRPr="00B277F0" w:rsidRDefault="00F56226">
      <w:pPr>
        <w:numPr>
          <w:ilvl w:val="0"/>
          <w:numId w:val="11"/>
        </w:numPr>
        <w:tabs>
          <w:tab w:val="left" w:pos="0"/>
          <w:tab w:val="left" w:pos="567"/>
        </w:tabs>
        <w:spacing w:line="360" w:lineRule="auto"/>
        <w:jc w:val="both"/>
      </w:pPr>
      <w:r w:rsidRPr="00B277F0">
        <w:t xml:space="preserve">да </w:t>
      </w:r>
      <w:r w:rsidR="007463A0" w:rsidRPr="00B277F0">
        <w:t>бъдат остойностени по Справочника за цените в строителството (СЕК), с нанесен съответен шифър.</w:t>
      </w:r>
    </w:p>
    <w:p w14:paraId="2A143C2D" w14:textId="77777777" w:rsidR="007463A0" w:rsidRPr="00B277F0" w:rsidRDefault="007463A0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</w:rPr>
      </w:pPr>
      <w:r w:rsidRPr="00B277F0">
        <w:rPr>
          <w:bCs/>
          <w:color w:val="auto"/>
        </w:rPr>
        <w:lastRenderedPageBreak/>
        <w:t xml:space="preserve">Кандидати, представили готов инвестиционен проект във фаза технически проект, придружен от подробна количествено-стойностна сметка, както и кандидатстващите само </w:t>
      </w:r>
      <w:r w:rsidRPr="00B277F0">
        <w:rPr>
          <w:bCs/>
        </w:rPr>
        <w:t>по дейност VІ се ползват с предимство при класиране на предложенията.</w:t>
      </w:r>
    </w:p>
    <w:p w14:paraId="65554C0F" w14:textId="5A60020D" w:rsidR="007463A0" w:rsidRDefault="007463A0">
      <w:pPr>
        <w:pStyle w:val="Default"/>
        <w:spacing w:line="360" w:lineRule="auto"/>
        <w:ind w:firstLine="708"/>
        <w:jc w:val="both"/>
        <w:rPr>
          <w:bCs/>
        </w:rPr>
      </w:pPr>
      <w:r w:rsidRPr="00B277F0">
        <w:rPr>
          <w:bCs/>
        </w:rPr>
        <w:t>Не се класират предложения, които не отговарят на Наредба № 4 от 01.07.2009 г. за проектиране, изпълнение и поддържане на строежите в съответствие с изискванията за достъпна среда за населението, включително за хора с увреждания.</w:t>
      </w:r>
    </w:p>
    <w:p w14:paraId="303BA49C" w14:textId="77777777" w:rsidR="00F76D0D" w:rsidRPr="00B277F0" w:rsidRDefault="00F76D0D">
      <w:pPr>
        <w:pStyle w:val="Default"/>
        <w:spacing w:line="360" w:lineRule="auto"/>
        <w:ind w:firstLine="708"/>
        <w:jc w:val="both"/>
        <w:rPr>
          <w:bCs/>
        </w:rPr>
      </w:pPr>
    </w:p>
    <w:p w14:paraId="1453C0C1" w14:textId="77777777" w:rsidR="00A0006F" w:rsidRPr="00B277F0" w:rsidRDefault="001D643F">
      <w:pPr>
        <w:pStyle w:val="Default"/>
        <w:spacing w:line="360" w:lineRule="auto"/>
        <w:ind w:firstLine="708"/>
        <w:jc w:val="both"/>
        <w:rPr>
          <w:b/>
          <w:bCs/>
          <w:lang w:val="en-US"/>
        </w:rPr>
      </w:pPr>
      <w:r w:rsidRPr="00B277F0">
        <w:rPr>
          <w:b/>
          <w:bCs/>
        </w:rPr>
        <w:t>8</w:t>
      </w:r>
      <w:r w:rsidR="00557D11" w:rsidRPr="00B277F0">
        <w:rPr>
          <w:b/>
          <w:bCs/>
        </w:rPr>
        <w:t>.</w:t>
      </w:r>
      <w:r w:rsidR="00A0006F" w:rsidRPr="00B277F0">
        <w:rPr>
          <w:b/>
          <w:bCs/>
        </w:rPr>
        <w:t>2.</w:t>
      </w:r>
      <w:r w:rsidR="00A0006F" w:rsidRPr="00B277F0">
        <w:rPr>
          <w:b/>
          <w:bCs/>
          <w:color w:val="auto"/>
        </w:rPr>
        <w:t xml:space="preserve"> </w:t>
      </w:r>
      <w:r w:rsidR="00A0006F" w:rsidRPr="00B277F0">
        <w:rPr>
          <w:b/>
          <w:bCs/>
        </w:rPr>
        <w:t>Модул „Сигурност в училище“</w:t>
      </w:r>
    </w:p>
    <w:p w14:paraId="6C1675C4" w14:textId="77777777" w:rsidR="00557D11" w:rsidRPr="00B277F0" w:rsidRDefault="00557D11" w:rsidP="00993C7E">
      <w:pPr>
        <w:pStyle w:val="Default"/>
        <w:numPr>
          <w:ilvl w:val="0"/>
          <w:numId w:val="6"/>
        </w:numPr>
        <w:tabs>
          <w:tab w:val="left" w:pos="99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>Съответствие с целите на програмата;</w:t>
      </w:r>
    </w:p>
    <w:p w14:paraId="34B0CF3F" w14:textId="77777777" w:rsidR="00557D11" w:rsidRPr="00B277F0" w:rsidRDefault="00557D11" w:rsidP="00993C7E">
      <w:pPr>
        <w:pStyle w:val="Default"/>
        <w:numPr>
          <w:ilvl w:val="0"/>
          <w:numId w:val="6"/>
        </w:numPr>
        <w:tabs>
          <w:tab w:val="left" w:pos="99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 Коректна обосновка на предлагания бюджет за изпълнение на предвидените мероприятия в съответствие с целите и обхвата на програмата, включително предлагани цени;</w:t>
      </w:r>
    </w:p>
    <w:p w14:paraId="7E0B8537" w14:textId="77777777" w:rsidR="00557D11" w:rsidRPr="00B277F0" w:rsidRDefault="00557D11" w:rsidP="00993C7E">
      <w:pPr>
        <w:pStyle w:val="Default"/>
        <w:numPr>
          <w:ilvl w:val="0"/>
          <w:numId w:val="6"/>
        </w:numPr>
        <w:tabs>
          <w:tab w:val="left" w:pos="99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 Всички представени количествено-стойностни сметки към проектните предложения трябва да са с доказани количества на база проект или приложени схеми и изчисления;</w:t>
      </w:r>
    </w:p>
    <w:p w14:paraId="1B028D50" w14:textId="77777777" w:rsidR="00557D11" w:rsidRPr="00B277F0" w:rsidRDefault="00557D11" w:rsidP="00993C7E">
      <w:pPr>
        <w:pStyle w:val="Default"/>
        <w:numPr>
          <w:ilvl w:val="0"/>
          <w:numId w:val="7"/>
        </w:numPr>
        <w:tabs>
          <w:tab w:val="left" w:pos="99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 Не се класират предложения, чиито охранителни обследвания са изготвени от нелицензирани или с изтекъл срок на лиценза фирми съгласно Закона за частната охранителна дейност (ЗЧОД). </w:t>
      </w:r>
    </w:p>
    <w:p w14:paraId="4BF3F321" w14:textId="77777777" w:rsidR="004E16AB" w:rsidRPr="00B277F0" w:rsidRDefault="00BC2657" w:rsidP="00993C7E">
      <w:pPr>
        <w:pStyle w:val="Default"/>
        <w:numPr>
          <w:ilvl w:val="0"/>
          <w:numId w:val="7"/>
        </w:numPr>
        <w:tabs>
          <w:tab w:val="left" w:pos="99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>При и</w:t>
      </w:r>
      <w:r w:rsidR="004E16AB" w:rsidRPr="00B277F0">
        <w:rPr>
          <w:bCs/>
          <w:color w:val="auto"/>
        </w:rPr>
        <w:t xml:space="preserve">зпълнението на системата за контрол на достъпа и на други системи – СОТ и видеонаблюдение следва да </w:t>
      </w:r>
      <w:r w:rsidRPr="00B277F0">
        <w:rPr>
          <w:bCs/>
          <w:color w:val="auto"/>
        </w:rPr>
        <w:t>се спазват</w:t>
      </w:r>
      <w:r w:rsidR="004E16AB" w:rsidRPr="00B277F0">
        <w:rPr>
          <w:bCs/>
          <w:color w:val="auto"/>
        </w:rPr>
        <w:t xml:space="preserve"> изискванията на Наредба № РД 02-20-6 от 19.12.2016 г. за техническите изисквания за физическа сигурност на строежите</w:t>
      </w:r>
      <w:r w:rsidR="007724B2" w:rsidRPr="00B277F0">
        <w:rPr>
          <w:bCs/>
          <w:color w:val="auto"/>
          <w:lang w:val="en-US"/>
        </w:rPr>
        <w:t xml:space="preserve"> </w:t>
      </w:r>
      <w:r w:rsidR="007724B2" w:rsidRPr="00B277F0">
        <w:rPr>
          <w:bCs/>
          <w:color w:val="auto"/>
        </w:rPr>
        <w:t>(ФСЗ),</w:t>
      </w:r>
      <w:r w:rsidR="007724B2" w:rsidRPr="00B277F0">
        <w:rPr>
          <w:color w:val="auto"/>
        </w:rPr>
        <w:t xml:space="preserve"> </w:t>
      </w:r>
      <w:r w:rsidR="007724B2" w:rsidRPr="00B277F0">
        <w:rPr>
          <w:bCs/>
          <w:color w:val="auto"/>
        </w:rPr>
        <w:t>съгласно която образователните институции са от II</w:t>
      </w:r>
      <w:r w:rsidR="007724B2" w:rsidRPr="00B277F0">
        <w:rPr>
          <w:bCs/>
          <w:color w:val="auto"/>
          <w:lang w:val="en-US"/>
        </w:rPr>
        <w:t>I</w:t>
      </w:r>
      <w:r w:rsidR="007724B2" w:rsidRPr="00B277F0">
        <w:rPr>
          <w:bCs/>
          <w:color w:val="auto"/>
        </w:rPr>
        <w:t xml:space="preserve"> категория и за тях трябва да бъдат приложени всички елементи на ФЗС.</w:t>
      </w:r>
    </w:p>
    <w:p w14:paraId="68C31440" w14:textId="77777777" w:rsidR="002657C6" w:rsidRPr="00B277F0" w:rsidRDefault="00082C30" w:rsidP="00993C7E">
      <w:pPr>
        <w:pStyle w:val="Default"/>
        <w:numPr>
          <w:ilvl w:val="0"/>
          <w:numId w:val="7"/>
        </w:numPr>
        <w:tabs>
          <w:tab w:val="left" w:pos="99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При наличие на проектни предложения, </w:t>
      </w:r>
      <w:r w:rsidR="002657C6" w:rsidRPr="00B277F0">
        <w:rPr>
          <w:bCs/>
          <w:color w:val="auto"/>
        </w:rPr>
        <w:t xml:space="preserve">чиито общ </w:t>
      </w:r>
      <w:r w:rsidRPr="00B277F0">
        <w:rPr>
          <w:bCs/>
          <w:color w:val="auto"/>
        </w:rPr>
        <w:t>размер надхвърл</w:t>
      </w:r>
      <w:r w:rsidR="002657C6" w:rsidRPr="00B277F0">
        <w:rPr>
          <w:bCs/>
          <w:color w:val="auto"/>
        </w:rPr>
        <w:t xml:space="preserve">я бюджета на модул „Сигурност в училище“, класирането става във възходящ ред на получените оценки (най‐ниската стойност се класира първа) по формулата: </w:t>
      </w:r>
    </w:p>
    <w:p w14:paraId="1EECBE3C" w14:textId="77777777" w:rsidR="002657C6" w:rsidRPr="00B277F0" w:rsidRDefault="002657C6" w:rsidP="00583E38">
      <w:pPr>
        <w:pStyle w:val="Default"/>
        <w:spacing w:line="360" w:lineRule="auto"/>
        <w:ind w:left="1416" w:firstLine="270"/>
        <w:jc w:val="both"/>
        <w:rPr>
          <w:bCs/>
          <w:color w:val="auto"/>
        </w:rPr>
      </w:pPr>
      <w:proofErr w:type="spellStart"/>
      <w:r w:rsidRPr="00B277F0">
        <w:rPr>
          <w:bCs/>
          <w:color w:val="auto"/>
        </w:rPr>
        <w:t>Оу</w:t>
      </w:r>
      <w:proofErr w:type="spellEnd"/>
      <w:r w:rsidRPr="00B277F0">
        <w:rPr>
          <w:bCs/>
          <w:color w:val="auto"/>
        </w:rPr>
        <w:t xml:space="preserve"> = </w:t>
      </w:r>
      <m:oMath>
        <m:f>
          <m:fPr>
            <m:ctrlPr>
              <w:rPr>
                <w:rFonts w:ascii="Cambria Math" w:hAnsi="Cambria Math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Сума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Брой ученици</m:t>
            </m:r>
          </m:den>
        </m:f>
      </m:oMath>
      <w:r w:rsidRPr="00B277F0">
        <w:rPr>
          <w:bCs/>
          <w:color w:val="auto"/>
        </w:rPr>
        <w:tab/>
      </w:r>
    </w:p>
    <w:p w14:paraId="7B4AB53F" w14:textId="77777777" w:rsidR="002657C6" w:rsidRPr="00B277F0" w:rsidRDefault="002657C6" w:rsidP="00583E38">
      <w:pPr>
        <w:pStyle w:val="Default"/>
        <w:spacing w:line="360" w:lineRule="auto"/>
        <w:ind w:left="1416" w:firstLine="270"/>
        <w:jc w:val="both"/>
        <w:rPr>
          <w:bCs/>
          <w:color w:val="auto"/>
        </w:rPr>
      </w:pPr>
      <w:proofErr w:type="spellStart"/>
      <w:r w:rsidRPr="00B277F0">
        <w:rPr>
          <w:bCs/>
          <w:color w:val="auto"/>
        </w:rPr>
        <w:t>Оу</w:t>
      </w:r>
      <w:proofErr w:type="spellEnd"/>
      <w:r w:rsidRPr="00B277F0">
        <w:rPr>
          <w:bCs/>
          <w:color w:val="auto"/>
        </w:rPr>
        <w:t xml:space="preserve"> – оценка на училището, което кандидатства,</w:t>
      </w:r>
    </w:p>
    <w:p w14:paraId="7C182D97" w14:textId="77777777" w:rsidR="00082C30" w:rsidRPr="00B277F0" w:rsidRDefault="00CA5DC6" w:rsidP="00583E38">
      <w:pPr>
        <w:pStyle w:val="Default"/>
        <w:spacing w:line="360" w:lineRule="auto"/>
        <w:ind w:left="1416" w:firstLine="270"/>
        <w:jc w:val="both"/>
        <w:rPr>
          <w:bCs/>
          <w:color w:val="auto"/>
        </w:rPr>
      </w:pPr>
      <m:oMath>
        <m:r>
          <m:rPr>
            <m:sty m:val="p"/>
          </m:rPr>
          <w:rPr>
            <w:rFonts w:ascii="Cambria Math" w:hAnsi="Cambria Math"/>
          </w:rPr>
          <m:t>Сума</m:t>
        </m:r>
      </m:oMath>
      <w:r w:rsidR="002657C6" w:rsidRPr="00B277F0">
        <w:rPr>
          <w:bCs/>
          <w:color w:val="auto"/>
        </w:rPr>
        <w:t xml:space="preserve"> – сумата, за която кандидатства училището,</w:t>
      </w:r>
    </w:p>
    <w:p w14:paraId="1B79EA71" w14:textId="5FE4405A" w:rsidR="00987D33" w:rsidRDefault="00CA5DC6" w:rsidP="00993C7E">
      <w:pPr>
        <w:pStyle w:val="Default"/>
        <w:spacing w:line="360" w:lineRule="auto"/>
        <w:ind w:left="708" w:firstLine="12"/>
        <w:jc w:val="both"/>
        <w:rPr>
          <w:bCs/>
          <w:color w:val="auto"/>
        </w:rPr>
      </w:pPr>
      <m:oMath>
        <m:r>
          <m:rPr>
            <m:sty m:val="p"/>
          </m:rPr>
          <w:rPr>
            <w:rFonts w:ascii="Cambria Math" w:hAnsi="Cambria Math"/>
          </w:rPr>
          <m:t>Брой ученици</m:t>
        </m:r>
      </m:oMath>
      <w:r w:rsidR="002657C6" w:rsidRPr="00B277F0">
        <w:rPr>
          <w:bCs/>
          <w:color w:val="auto"/>
        </w:rPr>
        <w:t xml:space="preserve"> – броя на учениците в училището.</w:t>
      </w:r>
    </w:p>
    <w:p w14:paraId="528595EF" w14:textId="49D6552F" w:rsidR="00F56226" w:rsidRDefault="00F56226" w:rsidP="00993C7E">
      <w:pPr>
        <w:pStyle w:val="Default"/>
        <w:spacing w:line="360" w:lineRule="auto"/>
        <w:ind w:left="708" w:firstLine="12"/>
        <w:jc w:val="both"/>
        <w:rPr>
          <w:bCs/>
          <w:color w:val="auto"/>
        </w:rPr>
      </w:pPr>
    </w:p>
    <w:p w14:paraId="3E8ECB29" w14:textId="2F9BB34F" w:rsidR="00F56226" w:rsidRDefault="00F56226" w:rsidP="00993C7E">
      <w:pPr>
        <w:pStyle w:val="Default"/>
        <w:spacing w:line="360" w:lineRule="auto"/>
        <w:ind w:left="708" w:firstLine="12"/>
        <w:jc w:val="both"/>
        <w:rPr>
          <w:bCs/>
          <w:color w:val="auto"/>
        </w:rPr>
      </w:pPr>
    </w:p>
    <w:p w14:paraId="033AB718" w14:textId="77777777" w:rsidR="00F56226" w:rsidRPr="00B277F0" w:rsidRDefault="00F56226" w:rsidP="00993C7E">
      <w:pPr>
        <w:pStyle w:val="Default"/>
        <w:spacing w:line="360" w:lineRule="auto"/>
        <w:ind w:left="708" w:firstLine="12"/>
        <w:jc w:val="both"/>
        <w:rPr>
          <w:bCs/>
          <w:color w:val="auto"/>
        </w:rPr>
      </w:pPr>
    </w:p>
    <w:p w14:paraId="155D36C8" w14:textId="699C3F97" w:rsidR="007633D4" w:rsidRPr="00B277F0" w:rsidRDefault="00557D11" w:rsidP="00F56226">
      <w:pPr>
        <w:pStyle w:val="Default"/>
        <w:spacing w:line="360" w:lineRule="auto"/>
        <w:ind w:firstLine="720"/>
        <w:jc w:val="both"/>
        <w:rPr>
          <w:bCs/>
          <w:i/>
          <w:color w:val="auto"/>
        </w:rPr>
      </w:pPr>
      <w:r w:rsidRPr="00B277F0">
        <w:rPr>
          <w:bCs/>
          <w:i/>
          <w:color w:val="auto"/>
        </w:rPr>
        <w:lastRenderedPageBreak/>
        <w:t>Допълнителни указания към изготвяне на проектните предложения по модул „Сигурност в училище“</w:t>
      </w:r>
      <w:r w:rsidR="00993C7E">
        <w:rPr>
          <w:bCs/>
          <w:i/>
          <w:color w:val="auto"/>
        </w:rPr>
        <w:t>:</w:t>
      </w:r>
    </w:p>
    <w:p w14:paraId="067CB46F" w14:textId="648F912B" w:rsidR="00557D11" w:rsidRPr="00B277F0" w:rsidRDefault="00557D11" w:rsidP="00993C7E">
      <w:pPr>
        <w:pStyle w:val="Default"/>
        <w:numPr>
          <w:ilvl w:val="0"/>
          <w:numId w:val="7"/>
        </w:numPr>
        <w:tabs>
          <w:tab w:val="left" w:pos="90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 </w:t>
      </w:r>
      <w:r w:rsidR="00F56226" w:rsidRPr="00B277F0">
        <w:rPr>
          <w:bCs/>
          <w:color w:val="auto"/>
        </w:rPr>
        <w:t xml:space="preserve">охранителните </w:t>
      </w:r>
      <w:r w:rsidRPr="00B277F0">
        <w:rPr>
          <w:bCs/>
          <w:color w:val="auto"/>
        </w:rPr>
        <w:t xml:space="preserve">обследвания могат да бъдат извършени от фирми, притежаващи лиценз за извършване на дейности по чл. 5, ал. 1, т. 2 от ЗЧОД на територията на цялата страна или на територията на отделни области (чл. 4, ал. 2 от ЗЧОД), както и от държавни служители от МВР (контролни органи) съгласно чл. 41, ал. 2, т. 5 от ЗЧОД. </w:t>
      </w:r>
    </w:p>
    <w:p w14:paraId="7922B17B" w14:textId="0C898068" w:rsidR="00557D11" w:rsidRPr="00B277F0" w:rsidRDefault="00557D11" w:rsidP="00993C7E">
      <w:pPr>
        <w:pStyle w:val="Default"/>
        <w:numPr>
          <w:ilvl w:val="0"/>
          <w:numId w:val="7"/>
        </w:numPr>
        <w:tabs>
          <w:tab w:val="left" w:pos="90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 </w:t>
      </w:r>
      <w:r w:rsidR="00F56226" w:rsidRPr="00B277F0">
        <w:rPr>
          <w:bCs/>
          <w:color w:val="auto"/>
        </w:rPr>
        <w:t xml:space="preserve">приложенията </w:t>
      </w:r>
      <w:r w:rsidRPr="00B277F0">
        <w:rPr>
          <w:bCs/>
          <w:color w:val="auto"/>
        </w:rPr>
        <w:t>за организация на охраната чрез използване на технически средства и човешки ресурси се изготвя и придружава със схема за разполагане на техническите средства видеонаблюдение и сигнално-охранителна и известителна техника (СОТ) от фирмата, която ще изготви проекта и ще достави и монтира необходимото оборудване.</w:t>
      </w:r>
    </w:p>
    <w:p w14:paraId="42FFAD80" w14:textId="26CFA94B" w:rsidR="007463A0" w:rsidRPr="00B277F0" w:rsidRDefault="00F56226" w:rsidP="00993C7E">
      <w:pPr>
        <w:pStyle w:val="Default"/>
        <w:numPr>
          <w:ilvl w:val="0"/>
          <w:numId w:val="7"/>
        </w:numPr>
        <w:tabs>
          <w:tab w:val="left" w:pos="90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системите </w:t>
      </w:r>
      <w:r w:rsidR="00557D11" w:rsidRPr="00B277F0">
        <w:rPr>
          <w:bCs/>
          <w:color w:val="auto"/>
        </w:rPr>
        <w:t>за сигурност и видеонаблюдение трябва да обезпечават оптимална защита на учениците, учителите и персонала на училището, сградите и прилежащите територии, като не се допуска наличието на непокрити и неосигурени с видеонаблюдение и СОТ зони, в които могат да възникнат нежелани инциденти или нерегламентиран достъп.</w:t>
      </w:r>
    </w:p>
    <w:p w14:paraId="65AFDE0A" w14:textId="77777777" w:rsidR="00BC2657" w:rsidRPr="00B277F0" w:rsidRDefault="00BC2657" w:rsidP="00993C7E">
      <w:pPr>
        <w:pStyle w:val="Default"/>
        <w:tabs>
          <w:tab w:val="left" w:pos="900"/>
        </w:tabs>
        <w:spacing w:line="360" w:lineRule="auto"/>
        <w:ind w:firstLine="720"/>
        <w:jc w:val="both"/>
        <w:rPr>
          <w:bCs/>
          <w:i/>
          <w:color w:val="auto"/>
        </w:rPr>
      </w:pPr>
      <w:r w:rsidRPr="00B277F0">
        <w:rPr>
          <w:bCs/>
          <w:i/>
          <w:color w:val="auto"/>
        </w:rPr>
        <w:t xml:space="preserve">Допълнително изискване при изготвяне на проектните предложения по модул „Сигурност в училище“, дейност </w:t>
      </w:r>
      <w:r w:rsidRPr="00B277F0">
        <w:rPr>
          <w:bCs/>
          <w:i/>
          <w:color w:val="auto"/>
          <w:lang w:val="en-US"/>
        </w:rPr>
        <w:t>III</w:t>
      </w:r>
      <w:r w:rsidRPr="00B277F0">
        <w:rPr>
          <w:bCs/>
          <w:i/>
          <w:color w:val="auto"/>
        </w:rPr>
        <w:t>:</w:t>
      </w:r>
      <w:r w:rsidRPr="00B277F0">
        <w:rPr>
          <w:bCs/>
          <w:i/>
          <w:color w:val="auto"/>
          <w:lang w:val="en-US"/>
        </w:rPr>
        <w:t xml:space="preserve"> </w:t>
      </w:r>
      <w:r w:rsidRPr="00B277F0">
        <w:rPr>
          <w:bCs/>
          <w:i/>
          <w:color w:val="auto"/>
        </w:rPr>
        <w:t>Контрол на достъпа:</w:t>
      </w:r>
    </w:p>
    <w:p w14:paraId="26E61DF8" w14:textId="58F0EDA9" w:rsidR="00BC2657" w:rsidRPr="00B277F0" w:rsidRDefault="00F56226" w:rsidP="00993C7E">
      <w:pPr>
        <w:pStyle w:val="Default"/>
        <w:numPr>
          <w:ilvl w:val="0"/>
          <w:numId w:val="7"/>
        </w:numPr>
        <w:tabs>
          <w:tab w:val="left" w:pos="900"/>
        </w:tabs>
        <w:spacing w:line="360" w:lineRule="auto"/>
        <w:ind w:left="0" w:firstLine="720"/>
        <w:jc w:val="both"/>
        <w:rPr>
          <w:bCs/>
          <w:color w:val="auto"/>
        </w:rPr>
      </w:pPr>
      <w:r w:rsidRPr="00B277F0">
        <w:rPr>
          <w:bCs/>
          <w:color w:val="auto"/>
        </w:rPr>
        <w:t xml:space="preserve">изпълнението </w:t>
      </w:r>
      <w:r w:rsidR="00BC2657" w:rsidRPr="00B277F0">
        <w:rPr>
          <w:bCs/>
          <w:color w:val="auto"/>
        </w:rPr>
        <w:t>на системата за контрол на достъпа (турникети с датчици за регистрация или само датчици за регистрация на входно-изходните врати</w:t>
      </w:r>
      <w:r w:rsidR="00E21691">
        <w:rPr>
          <w:bCs/>
          <w:color w:val="auto"/>
          <w:lang w:val="en-US"/>
        </w:rPr>
        <w:t xml:space="preserve"> </w:t>
      </w:r>
      <w:r w:rsidR="00E21691">
        <w:rPr>
          <w:bCs/>
          <w:color w:val="auto"/>
        </w:rPr>
        <w:t>и вратите на кабинетите</w:t>
      </w:r>
      <w:r w:rsidR="00BC2657" w:rsidRPr="00B277F0">
        <w:rPr>
          <w:bCs/>
          <w:color w:val="auto"/>
        </w:rPr>
        <w:t>) следва да отговаря ли на изискванията на Наредба № 8121з-647/01.10.2014 г. за правилата и нормите за пожарна безопасност при експлоатацията на обектите. Пропускателната способност на турникетите и аварийните вратички в случай на евакуация (широчината на общото светло пространство за преминаване) да не е по-малка от широчината на евакуационните изходи (коридори и врати) и да не препятства преминаването на потока от хора.</w:t>
      </w:r>
    </w:p>
    <w:p w14:paraId="651881FE" w14:textId="77777777" w:rsidR="004166DF" w:rsidRPr="00B277F0" w:rsidRDefault="004166DF" w:rsidP="00583E38">
      <w:pPr>
        <w:pStyle w:val="Default"/>
        <w:spacing w:line="360" w:lineRule="auto"/>
        <w:ind w:left="990"/>
        <w:jc w:val="both"/>
        <w:rPr>
          <w:bCs/>
          <w:color w:val="auto"/>
        </w:rPr>
      </w:pPr>
    </w:p>
    <w:p w14:paraId="783FD160" w14:textId="77777777" w:rsidR="00473BBA" w:rsidRPr="00B277F0" w:rsidRDefault="001D643F" w:rsidP="00583E38">
      <w:pPr>
        <w:pStyle w:val="ListParagraph"/>
        <w:tabs>
          <w:tab w:val="left" w:pos="426"/>
          <w:tab w:val="left" w:pos="567"/>
        </w:tabs>
        <w:spacing w:line="360" w:lineRule="auto"/>
        <w:ind w:left="710"/>
        <w:jc w:val="both"/>
        <w:rPr>
          <w:b/>
        </w:rPr>
      </w:pPr>
      <w:r w:rsidRPr="00B277F0">
        <w:rPr>
          <w:b/>
        </w:rPr>
        <w:t>9</w:t>
      </w:r>
      <w:r w:rsidR="00931EB2" w:rsidRPr="00B277F0">
        <w:rPr>
          <w:b/>
        </w:rPr>
        <w:t>.</w:t>
      </w:r>
      <w:r w:rsidR="006C448E" w:rsidRPr="00B277F0">
        <w:rPr>
          <w:b/>
          <w:lang w:val="en-US"/>
        </w:rPr>
        <w:t xml:space="preserve"> </w:t>
      </w:r>
      <w:r w:rsidR="00E763FE" w:rsidRPr="00B277F0">
        <w:rPr>
          <w:b/>
        </w:rPr>
        <w:t>ПРОЦЕДУРА</w:t>
      </w:r>
    </w:p>
    <w:p w14:paraId="61AC838F" w14:textId="7213A7F6" w:rsidR="007633D4" w:rsidRPr="007633D4" w:rsidRDefault="001D643F" w:rsidP="007633D4">
      <w:pPr>
        <w:pStyle w:val="Default"/>
        <w:spacing w:line="360" w:lineRule="auto"/>
        <w:ind w:firstLine="708"/>
        <w:jc w:val="both"/>
        <w:rPr>
          <w:b/>
        </w:rPr>
      </w:pPr>
      <w:r w:rsidRPr="00B277F0">
        <w:rPr>
          <w:b/>
        </w:rPr>
        <w:t>9.</w:t>
      </w:r>
      <w:r w:rsidR="002D1AA0" w:rsidRPr="00B277F0">
        <w:rPr>
          <w:b/>
        </w:rPr>
        <w:t>1</w:t>
      </w:r>
      <w:r w:rsidR="00786F8D" w:rsidRPr="00B277F0">
        <w:rPr>
          <w:b/>
        </w:rPr>
        <w:t xml:space="preserve">. </w:t>
      </w:r>
      <w:r w:rsidR="003543C2" w:rsidRPr="00B277F0">
        <w:rPr>
          <w:b/>
        </w:rPr>
        <w:t>Модул „Създаване на достъпна архитектурна среда“</w:t>
      </w:r>
    </w:p>
    <w:p w14:paraId="7939F6BC" w14:textId="6E3D0C29" w:rsidR="0072126E" w:rsidRPr="00C668C2" w:rsidRDefault="00E763FE">
      <w:pPr>
        <w:pStyle w:val="Default"/>
        <w:spacing w:line="360" w:lineRule="auto"/>
        <w:ind w:firstLine="720"/>
        <w:jc w:val="both"/>
        <w:rPr>
          <w:color w:val="auto"/>
        </w:rPr>
      </w:pPr>
      <w:r w:rsidRPr="00C668C2">
        <w:rPr>
          <w:color w:val="auto"/>
        </w:rPr>
        <w:t xml:space="preserve">В </w:t>
      </w:r>
      <w:r w:rsidR="00264D9E" w:rsidRPr="00C668C2">
        <w:rPr>
          <w:color w:val="auto"/>
        </w:rPr>
        <w:t xml:space="preserve">30-дневен срок от изпращането на уведомително писмо за стартиране изпълнението на </w:t>
      </w:r>
      <w:r w:rsidR="00C668C2" w:rsidRPr="00C668C2">
        <w:rPr>
          <w:color w:val="auto"/>
        </w:rPr>
        <w:t>програмата</w:t>
      </w:r>
      <w:r w:rsidR="0072126E" w:rsidRPr="00C668C2">
        <w:rPr>
          <w:color w:val="auto"/>
        </w:rPr>
        <w:t>:</w:t>
      </w:r>
    </w:p>
    <w:p w14:paraId="3FBB92D1" w14:textId="3D18AC4C" w:rsidR="00182A10" w:rsidRDefault="00C52418" w:rsidP="00993C7E">
      <w:pPr>
        <w:pStyle w:val="Default"/>
        <w:numPr>
          <w:ilvl w:val="0"/>
          <w:numId w:val="3"/>
        </w:numPr>
        <w:tabs>
          <w:tab w:val="left" w:pos="990"/>
        </w:tabs>
        <w:spacing w:line="360" w:lineRule="auto"/>
        <w:ind w:left="0" w:firstLine="720"/>
        <w:jc w:val="both"/>
      </w:pPr>
      <w:r w:rsidRPr="00C668C2">
        <w:t xml:space="preserve"> </w:t>
      </w:r>
      <w:r w:rsidR="00511167" w:rsidRPr="00C668C2">
        <w:t xml:space="preserve">училищата, </w:t>
      </w:r>
      <w:r w:rsidR="00295989" w:rsidRPr="00C668C2">
        <w:t>държавните</w:t>
      </w:r>
      <w:r w:rsidR="00182A10" w:rsidRPr="00C668C2">
        <w:t xml:space="preserve"> центрове </w:t>
      </w:r>
      <w:r w:rsidR="00182A10" w:rsidRPr="00C668C2">
        <w:rPr>
          <w:lang w:val="x-none"/>
        </w:rPr>
        <w:t>за специална образователна подкрепа</w:t>
      </w:r>
      <w:r w:rsidR="00B737AE" w:rsidRPr="00C668C2">
        <w:t>,</w:t>
      </w:r>
      <w:r w:rsidR="00182A10" w:rsidRPr="00C668C2">
        <w:rPr>
          <w:color w:val="auto"/>
        </w:rPr>
        <w:t xml:space="preserve"> </w:t>
      </w:r>
      <w:r w:rsidR="00C47BE9" w:rsidRPr="00C668C2">
        <w:rPr>
          <w:color w:val="auto"/>
        </w:rPr>
        <w:t xml:space="preserve">финансирани </w:t>
      </w:r>
      <w:r w:rsidR="00C47BE9" w:rsidRPr="00C668C2">
        <w:t>чрез</w:t>
      </w:r>
      <w:r w:rsidR="00C47BE9" w:rsidRPr="00C668C2">
        <w:rPr>
          <w:color w:val="auto"/>
        </w:rPr>
        <w:t xml:space="preserve"> бюджета на</w:t>
      </w:r>
      <w:r w:rsidR="00E763FE" w:rsidRPr="00C668C2">
        <w:t xml:space="preserve"> МОН</w:t>
      </w:r>
      <w:r w:rsidR="00511167" w:rsidRPr="00C668C2">
        <w:t xml:space="preserve"> и </w:t>
      </w:r>
      <w:r w:rsidR="00511167" w:rsidRPr="00C668C2">
        <w:rPr>
          <w:color w:val="auto"/>
        </w:rPr>
        <w:t>специализираните обслужващи звена</w:t>
      </w:r>
      <w:r w:rsidR="00B737AE" w:rsidRPr="00C668C2">
        <w:t>,</w:t>
      </w:r>
      <w:r w:rsidR="004A597A" w:rsidRPr="00C668C2">
        <w:t xml:space="preserve"> </w:t>
      </w:r>
      <w:r w:rsidR="00E763FE" w:rsidRPr="00C668C2">
        <w:t xml:space="preserve">представят проектните си предложения по образец, утвърден </w:t>
      </w:r>
      <w:r w:rsidR="00397C2D" w:rsidRPr="00C668C2">
        <w:t>от МОН</w:t>
      </w:r>
      <w:r w:rsidR="00511167" w:rsidRPr="00C668C2">
        <w:t xml:space="preserve"> на онлайн платформата на програмата</w:t>
      </w:r>
      <w:r w:rsidR="001A27E4" w:rsidRPr="00C668C2">
        <w:t>;</w:t>
      </w:r>
    </w:p>
    <w:p w14:paraId="7696C2F6" w14:textId="77777777" w:rsidR="007633D4" w:rsidRPr="00C668C2" w:rsidRDefault="007633D4" w:rsidP="007633D4">
      <w:pPr>
        <w:pStyle w:val="Default"/>
        <w:tabs>
          <w:tab w:val="left" w:pos="990"/>
        </w:tabs>
        <w:spacing w:line="360" w:lineRule="auto"/>
        <w:ind w:left="720"/>
        <w:jc w:val="both"/>
      </w:pPr>
    </w:p>
    <w:p w14:paraId="19FC33F8" w14:textId="77777777" w:rsidR="00A62EFB" w:rsidRPr="00B277F0" w:rsidRDefault="00C52418" w:rsidP="00993C7E">
      <w:pPr>
        <w:pStyle w:val="ListParagraph"/>
        <w:numPr>
          <w:ilvl w:val="0"/>
          <w:numId w:val="3"/>
        </w:numPr>
        <w:tabs>
          <w:tab w:val="left" w:pos="0"/>
          <w:tab w:val="left" w:pos="567"/>
          <w:tab w:val="left" w:pos="990"/>
        </w:tabs>
        <w:spacing w:line="360" w:lineRule="auto"/>
        <w:ind w:left="0" w:firstLine="720"/>
        <w:jc w:val="both"/>
      </w:pPr>
      <w:r w:rsidRPr="00B277F0">
        <w:lastRenderedPageBreak/>
        <w:t xml:space="preserve"> </w:t>
      </w:r>
      <w:r w:rsidR="001A27E4" w:rsidRPr="00B277F0">
        <w:t>училищата</w:t>
      </w:r>
      <w:r w:rsidR="00B737AE" w:rsidRPr="00B277F0">
        <w:t>,</w:t>
      </w:r>
      <w:r w:rsidR="00E763FE" w:rsidRPr="00B277F0">
        <w:t xml:space="preserve"> </w:t>
      </w:r>
      <w:r w:rsidR="00C05198" w:rsidRPr="00B277F0">
        <w:t>финансирани чрез бюджета</w:t>
      </w:r>
      <w:r w:rsidR="00C05198" w:rsidRPr="00B277F0" w:rsidDel="00C05198">
        <w:t xml:space="preserve"> </w:t>
      </w:r>
      <w:r w:rsidR="00E763FE" w:rsidRPr="00B277F0">
        <w:t>на МК</w:t>
      </w:r>
      <w:r w:rsidR="00FF3D82" w:rsidRPr="00B277F0">
        <w:t xml:space="preserve"> </w:t>
      </w:r>
      <w:r w:rsidR="00636F85" w:rsidRPr="00B277F0">
        <w:t>и ММС</w:t>
      </w:r>
      <w:r w:rsidR="00B737AE" w:rsidRPr="00B277F0">
        <w:t>,</w:t>
      </w:r>
      <w:r w:rsidR="00636F85" w:rsidRPr="00B277F0">
        <w:t xml:space="preserve"> </w:t>
      </w:r>
      <w:r w:rsidR="00E763FE" w:rsidRPr="00B277F0">
        <w:t>представят проектните си предложения при съответния</w:t>
      </w:r>
      <w:r w:rsidR="004A6CD9" w:rsidRPr="00B277F0">
        <w:t xml:space="preserve"> първостепенен разпоредител с бюджет</w:t>
      </w:r>
      <w:r w:rsidR="007E3470" w:rsidRPr="00B277F0">
        <w:t xml:space="preserve"> </w:t>
      </w:r>
      <w:r w:rsidR="00E763FE" w:rsidRPr="00B277F0">
        <w:t>по образец, утвърден от МОН</w:t>
      </w:r>
      <w:r w:rsidR="00316D05" w:rsidRPr="00B277F0">
        <w:t xml:space="preserve"> </w:t>
      </w:r>
      <w:r w:rsidR="006F5ED2" w:rsidRPr="00B277F0">
        <w:t>на хартиен носител или в електронен вид, ако са подписани с електронен подпис.</w:t>
      </w:r>
    </w:p>
    <w:p w14:paraId="7B6274FA" w14:textId="77777777" w:rsidR="001A187C" w:rsidRPr="00B277F0" w:rsidRDefault="00636F85">
      <w:pPr>
        <w:pStyle w:val="Default"/>
        <w:spacing w:line="360" w:lineRule="auto"/>
        <w:ind w:firstLine="720"/>
        <w:jc w:val="both"/>
        <w:rPr>
          <w:color w:val="auto"/>
        </w:rPr>
      </w:pPr>
      <w:r w:rsidRPr="00B277F0">
        <w:rPr>
          <w:color w:val="auto"/>
        </w:rPr>
        <w:t xml:space="preserve">В </w:t>
      </w:r>
      <w:r w:rsidR="009C6225" w:rsidRPr="00B277F0">
        <w:rPr>
          <w:color w:val="auto"/>
        </w:rPr>
        <w:t xml:space="preserve">двуседмичен </w:t>
      </w:r>
      <w:r w:rsidR="00D14F6E" w:rsidRPr="00B277F0">
        <w:rPr>
          <w:color w:val="auto"/>
        </w:rPr>
        <w:t>срок</w:t>
      </w:r>
      <w:r w:rsidR="004A106A" w:rsidRPr="00B277F0">
        <w:rPr>
          <w:color w:val="auto"/>
        </w:rPr>
        <w:t xml:space="preserve"> </w:t>
      </w:r>
      <w:r w:rsidR="00482B5C" w:rsidRPr="00B277F0">
        <w:t xml:space="preserve">след </w:t>
      </w:r>
      <w:r w:rsidR="00B737AE" w:rsidRPr="00B277F0">
        <w:t>изтичане</w:t>
      </w:r>
      <w:r w:rsidRPr="00B277F0">
        <w:t xml:space="preserve"> срока за </w:t>
      </w:r>
      <w:r w:rsidR="00482B5C" w:rsidRPr="00B277F0">
        <w:t xml:space="preserve">получаване на постъпилите предложения, </w:t>
      </w:r>
      <w:r w:rsidR="00B06939" w:rsidRPr="00B277F0">
        <w:t xml:space="preserve">първостепенните разпоредители с бюджет </w:t>
      </w:r>
      <w:r w:rsidR="00C05198" w:rsidRPr="00B277F0">
        <w:t xml:space="preserve">на </w:t>
      </w:r>
      <w:r w:rsidR="003D6E87" w:rsidRPr="00B277F0">
        <w:t xml:space="preserve">МК </w:t>
      </w:r>
      <w:r w:rsidR="00520073" w:rsidRPr="00B277F0">
        <w:t>и ММС</w:t>
      </w:r>
      <w:r w:rsidR="00E763FE" w:rsidRPr="00B277F0">
        <w:t xml:space="preserve"> със заповед назначава</w:t>
      </w:r>
      <w:r w:rsidR="00B06939" w:rsidRPr="00B277F0">
        <w:t>т</w:t>
      </w:r>
      <w:r w:rsidR="00E763FE" w:rsidRPr="00B277F0">
        <w:t xml:space="preserve"> комисия за подбор и оценяване на предложенията</w:t>
      </w:r>
      <w:r w:rsidR="00EE7324" w:rsidRPr="00B277F0">
        <w:t xml:space="preserve">. </w:t>
      </w:r>
      <w:r w:rsidR="00E763FE" w:rsidRPr="00B277F0">
        <w:t>Комиси</w:t>
      </w:r>
      <w:r w:rsidR="00B06939" w:rsidRPr="00B277F0">
        <w:t>и</w:t>
      </w:r>
      <w:r w:rsidR="00E763FE" w:rsidRPr="00B277F0">
        <w:t>т</w:t>
      </w:r>
      <w:r w:rsidR="00B06939" w:rsidRPr="00B277F0">
        <w:t>е</w:t>
      </w:r>
      <w:r w:rsidR="00E763FE" w:rsidRPr="00B277F0">
        <w:t xml:space="preserve"> класира</w:t>
      </w:r>
      <w:r w:rsidR="00B06939" w:rsidRPr="00B277F0">
        <w:t>т</w:t>
      </w:r>
      <w:r w:rsidR="00E763FE" w:rsidRPr="00B277F0">
        <w:t xml:space="preserve"> подадените предложения на основание определените критерии и ги предоставя</w:t>
      </w:r>
      <w:r w:rsidR="00B06939" w:rsidRPr="00B277F0">
        <w:t>т</w:t>
      </w:r>
      <w:r w:rsidR="00E763FE" w:rsidRPr="00B277F0">
        <w:t xml:space="preserve"> </w:t>
      </w:r>
      <w:r w:rsidR="005F7C56" w:rsidRPr="00B277F0">
        <w:t xml:space="preserve">в </w:t>
      </w:r>
      <w:r w:rsidR="00E763FE" w:rsidRPr="00B277F0">
        <w:t>МОН</w:t>
      </w:r>
      <w:r w:rsidR="006F5ED2" w:rsidRPr="00B277F0">
        <w:t xml:space="preserve"> на хартиен носител или в електронен вид, ако са подписани с електронен подпис.</w:t>
      </w:r>
    </w:p>
    <w:p w14:paraId="0B2E8A64" w14:textId="1C381CE8" w:rsidR="00473BBA" w:rsidRDefault="00E763FE">
      <w:pPr>
        <w:pStyle w:val="Default"/>
        <w:spacing w:line="360" w:lineRule="auto"/>
        <w:ind w:firstLine="720"/>
        <w:jc w:val="both"/>
        <w:rPr>
          <w:color w:val="auto"/>
        </w:rPr>
      </w:pPr>
      <w:r w:rsidRPr="00C668C2">
        <w:rPr>
          <w:color w:val="auto"/>
        </w:rPr>
        <w:t xml:space="preserve">В </w:t>
      </w:r>
      <w:r w:rsidR="00652FFD">
        <w:rPr>
          <w:color w:val="auto"/>
        </w:rPr>
        <w:t xml:space="preserve">30 </w:t>
      </w:r>
      <w:r w:rsidR="00354ED5" w:rsidRPr="00652FFD">
        <w:rPr>
          <w:color w:val="auto"/>
          <w:lang w:val="en-US"/>
        </w:rPr>
        <w:t>(</w:t>
      </w:r>
      <w:r w:rsidR="00354ED5" w:rsidRPr="00652FFD">
        <w:rPr>
          <w:color w:val="auto"/>
        </w:rPr>
        <w:t>тридесет</w:t>
      </w:r>
      <w:r w:rsidR="00354ED5" w:rsidRPr="00652FFD">
        <w:rPr>
          <w:color w:val="auto"/>
          <w:lang w:val="en-US"/>
        </w:rPr>
        <w:t>)</w:t>
      </w:r>
      <w:r w:rsidR="00295989" w:rsidRPr="00652FFD">
        <w:rPr>
          <w:color w:val="auto"/>
        </w:rPr>
        <w:t xml:space="preserve"> дневен</w:t>
      </w:r>
      <w:r w:rsidR="00E95CE9" w:rsidRPr="00652FFD">
        <w:rPr>
          <w:color w:val="auto"/>
        </w:rPr>
        <w:t xml:space="preserve"> срок</w:t>
      </w:r>
      <w:r w:rsidRPr="00652FFD">
        <w:rPr>
          <w:color w:val="auto"/>
        </w:rPr>
        <w:t xml:space="preserve"> </w:t>
      </w:r>
      <w:r w:rsidR="00636F85" w:rsidRPr="00652FFD">
        <w:rPr>
          <w:color w:val="auto"/>
        </w:rPr>
        <w:t xml:space="preserve">от изтичане </w:t>
      </w:r>
      <w:r w:rsidR="00C668C2" w:rsidRPr="00652FFD">
        <w:rPr>
          <w:color w:val="auto"/>
        </w:rPr>
        <w:t xml:space="preserve">на </w:t>
      </w:r>
      <w:r w:rsidR="00636F85" w:rsidRPr="00652FFD">
        <w:rPr>
          <w:color w:val="auto"/>
        </w:rPr>
        <w:t xml:space="preserve">срока за подаване на обобщените предложения от </w:t>
      </w:r>
      <w:r w:rsidR="00885846" w:rsidRPr="00652FFD">
        <w:rPr>
          <w:color w:val="auto"/>
        </w:rPr>
        <w:t xml:space="preserve">първостепенните разпоредители с бюджет </w:t>
      </w:r>
      <w:r w:rsidR="00C05198" w:rsidRPr="00652FFD">
        <w:rPr>
          <w:color w:val="auto"/>
        </w:rPr>
        <w:t xml:space="preserve">на </w:t>
      </w:r>
      <w:r w:rsidR="00885846" w:rsidRPr="00652FFD">
        <w:rPr>
          <w:color w:val="auto"/>
        </w:rPr>
        <w:t>МК и ММС</w:t>
      </w:r>
      <w:r w:rsidRPr="00652FFD">
        <w:rPr>
          <w:color w:val="auto"/>
        </w:rPr>
        <w:t xml:space="preserve"> </w:t>
      </w:r>
      <w:r w:rsidRPr="00C668C2">
        <w:rPr>
          <w:color w:val="auto"/>
        </w:rPr>
        <w:t>в МОН</w:t>
      </w:r>
      <w:r w:rsidR="006E58CF" w:rsidRPr="00C668C2">
        <w:rPr>
          <w:color w:val="auto"/>
        </w:rPr>
        <w:t xml:space="preserve">, </w:t>
      </w:r>
      <w:r w:rsidR="006F5ED2" w:rsidRPr="00C668C2">
        <w:t xml:space="preserve">на хартиен носител или в електронен вид, ако са подписани с електронен подпис, </w:t>
      </w:r>
      <w:r w:rsidR="006E58CF" w:rsidRPr="00511167">
        <w:rPr>
          <w:color w:val="auto"/>
        </w:rPr>
        <w:t>к</w:t>
      </w:r>
      <w:r w:rsidRPr="00511167">
        <w:rPr>
          <w:color w:val="auto"/>
        </w:rPr>
        <w:t>омисия, назначена от министъра на образованието и науката с участието на представител на Агенцията за хората с увреждания</w:t>
      </w:r>
      <w:r w:rsidR="00A170DE" w:rsidRPr="00511167">
        <w:rPr>
          <w:color w:val="auto"/>
        </w:rPr>
        <w:t>,</w:t>
      </w:r>
      <w:r w:rsidRPr="00511167">
        <w:rPr>
          <w:color w:val="auto"/>
        </w:rPr>
        <w:t xml:space="preserve"> ги разглежда и класира в съответствие с критериите, определени в програмата и съобразно необходимостта от гореизброените дейности. Комисията изготвя протокол и го представя на министъра на образованието и науката за утвърждаване на проектните предложения, които ще бъдат включени в </w:t>
      </w:r>
      <w:r w:rsidR="00C424EF" w:rsidRPr="00511167">
        <w:rPr>
          <w:color w:val="auto"/>
        </w:rPr>
        <w:t>модул</w:t>
      </w:r>
      <w:r w:rsidRPr="00511167">
        <w:rPr>
          <w:color w:val="auto"/>
        </w:rPr>
        <w:t xml:space="preserve"> „Създаване на достъпна архитектурна среда” за 20</w:t>
      </w:r>
      <w:r w:rsidR="00C668C2">
        <w:rPr>
          <w:color w:val="auto"/>
        </w:rPr>
        <w:t>20</w:t>
      </w:r>
      <w:r w:rsidR="00FA76B7" w:rsidRPr="00511167">
        <w:rPr>
          <w:color w:val="auto"/>
        </w:rPr>
        <w:t xml:space="preserve"> </w:t>
      </w:r>
      <w:r w:rsidRPr="00511167">
        <w:rPr>
          <w:color w:val="auto"/>
        </w:rPr>
        <w:t>г</w:t>
      </w:r>
      <w:r w:rsidR="00057686" w:rsidRPr="00511167">
        <w:rPr>
          <w:color w:val="auto"/>
        </w:rPr>
        <w:t>одина</w:t>
      </w:r>
      <w:r w:rsidRPr="00511167">
        <w:rPr>
          <w:color w:val="auto"/>
        </w:rPr>
        <w:t>.</w:t>
      </w:r>
    </w:p>
    <w:p w14:paraId="2E3652D6" w14:textId="77777777" w:rsidR="00C668C2" w:rsidRPr="00B277F0" w:rsidRDefault="00C668C2">
      <w:pPr>
        <w:pStyle w:val="Default"/>
        <w:spacing w:line="360" w:lineRule="auto"/>
        <w:ind w:firstLine="720"/>
        <w:jc w:val="both"/>
        <w:rPr>
          <w:color w:val="auto"/>
        </w:rPr>
      </w:pPr>
    </w:p>
    <w:p w14:paraId="137FE3A4" w14:textId="77777777" w:rsidR="00077639" w:rsidRPr="00B277F0" w:rsidRDefault="001D643F">
      <w:pPr>
        <w:pStyle w:val="Default"/>
        <w:spacing w:line="360" w:lineRule="auto"/>
        <w:ind w:firstLine="708"/>
        <w:jc w:val="both"/>
        <w:rPr>
          <w:bCs/>
        </w:rPr>
      </w:pPr>
      <w:r w:rsidRPr="00B277F0">
        <w:rPr>
          <w:b/>
          <w:color w:val="auto"/>
        </w:rPr>
        <w:t>9</w:t>
      </w:r>
      <w:r w:rsidR="00931EB2" w:rsidRPr="00B277F0">
        <w:rPr>
          <w:b/>
          <w:color w:val="auto"/>
        </w:rPr>
        <w:t>.</w:t>
      </w:r>
      <w:r w:rsidR="00A0006F" w:rsidRPr="00B277F0">
        <w:rPr>
          <w:b/>
          <w:color w:val="auto"/>
        </w:rPr>
        <w:t>2.</w:t>
      </w:r>
      <w:r w:rsidR="006C448E" w:rsidRPr="00B277F0">
        <w:rPr>
          <w:b/>
          <w:color w:val="auto"/>
          <w:lang w:val="en-US"/>
        </w:rPr>
        <w:t xml:space="preserve"> </w:t>
      </w:r>
      <w:r w:rsidR="00A0006F" w:rsidRPr="00B277F0">
        <w:rPr>
          <w:b/>
          <w:bCs/>
          <w:color w:val="auto"/>
        </w:rPr>
        <w:t>Модул „Сигурност в училище</w:t>
      </w:r>
      <w:r w:rsidR="00931EB2" w:rsidRPr="00B277F0">
        <w:rPr>
          <w:b/>
          <w:bCs/>
          <w:color w:val="auto"/>
        </w:rPr>
        <w:t>“</w:t>
      </w:r>
      <w:r w:rsidR="00077639" w:rsidRPr="00B277F0">
        <w:rPr>
          <w:bCs/>
        </w:rPr>
        <w:t xml:space="preserve"> </w:t>
      </w:r>
    </w:p>
    <w:p w14:paraId="2C4CBEBB" w14:textId="7E6B08B5" w:rsidR="00077639" w:rsidRPr="00B277F0" w:rsidRDefault="00077639">
      <w:pPr>
        <w:pStyle w:val="Default"/>
        <w:spacing w:line="360" w:lineRule="auto"/>
        <w:ind w:firstLine="708"/>
        <w:jc w:val="both"/>
        <w:rPr>
          <w:bCs/>
        </w:rPr>
      </w:pPr>
      <w:r w:rsidRPr="00B277F0">
        <w:rPr>
          <w:bCs/>
        </w:rPr>
        <w:t xml:space="preserve">В едномесечен срок </w:t>
      </w:r>
      <w:r w:rsidRPr="00B277F0">
        <w:rPr>
          <w:color w:val="auto"/>
        </w:rPr>
        <w:t xml:space="preserve">от публикуването на </w:t>
      </w:r>
      <w:r w:rsidR="00C668C2" w:rsidRPr="00B277F0">
        <w:rPr>
          <w:bCs/>
        </w:rPr>
        <w:t xml:space="preserve">националната </w:t>
      </w:r>
      <w:r w:rsidRPr="00B277F0">
        <w:rPr>
          <w:bCs/>
        </w:rPr>
        <w:t>програма „</w:t>
      </w:r>
      <w:r w:rsidR="008B4723" w:rsidRPr="00B277F0">
        <w:rPr>
          <w:bCs/>
        </w:rPr>
        <w:t xml:space="preserve">Създаване на достъпна архитектурна среда и сигурност </w:t>
      </w:r>
      <w:r w:rsidRPr="00B277F0">
        <w:rPr>
          <w:bCs/>
        </w:rPr>
        <w:t xml:space="preserve">в училище“ </w:t>
      </w:r>
      <w:r w:rsidRPr="00B277F0">
        <w:rPr>
          <w:color w:val="auto"/>
        </w:rPr>
        <w:t>на електронната страница на МОН</w:t>
      </w:r>
      <w:r w:rsidRPr="00B277F0">
        <w:rPr>
          <w:bCs/>
        </w:rPr>
        <w:t>:</w:t>
      </w:r>
    </w:p>
    <w:p w14:paraId="1A117302" w14:textId="77777777" w:rsidR="004666EB" w:rsidRPr="00C668C2" w:rsidRDefault="004666EB" w:rsidP="004666EB">
      <w:pPr>
        <w:pStyle w:val="Default"/>
        <w:spacing w:line="360" w:lineRule="auto"/>
        <w:ind w:firstLine="708"/>
        <w:jc w:val="both"/>
        <w:rPr>
          <w:bCs/>
          <w:color w:val="auto"/>
        </w:rPr>
      </w:pPr>
      <w:r w:rsidRPr="00C668C2">
        <w:rPr>
          <w:bCs/>
          <w:color w:val="auto"/>
        </w:rPr>
        <w:t>Училищата в системата на МОН, д</w:t>
      </w:r>
      <w:r w:rsidRPr="00C668C2">
        <w:rPr>
          <w:color w:val="auto"/>
        </w:rPr>
        <w:t>ържавните извънучилищни педагогически учреждения и</w:t>
      </w:r>
      <w:r w:rsidRPr="00C668C2">
        <w:rPr>
          <w:color w:val="auto"/>
          <w:lang w:val="en-US"/>
        </w:rPr>
        <w:t xml:space="preserve"> </w:t>
      </w:r>
      <w:r w:rsidRPr="00C668C2">
        <w:rPr>
          <w:color w:val="auto"/>
        </w:rPr>
        <w:t xml:space="preserve">центровете за подкрепа на личностното развитие </w:t>
      </w:r>
      <w:r w:rsidRPr="00C668C2">
        <w:rPr>
          <w:bCs/>
          <w:color w:val="auto"/>
        </w:rPr>
        <w:t>представят проектните си предложения в МОН чрез електронната платформа на националните програми 2020.</w:t>
      </w:r>
    </w:p>
    <w:p w14:paraId="1360B3B4" w14:textId="77777777" w:rsidR="00077639" w:rsidRPr="00B277F0" w:rsidRDefault="00077639">
      <w:pPr>
        <w:pStyle w:val="Default"/>
        <w:spacing w:line="360" w:lineRule="auto"/>
        <w:ind w:firstLine="708"/>
        <w:jc w:val="both"/>
        <w:rPr>
          <w:bCs/>
        </w:rPr>
      </w:pPr>
      <w:r w:rsidRPr="00B277F0">
        <w:rPr>
          <w:bCs/>
        </w:rPr>
        <w:t xml:space="preserve">Училищата в системата на МК и ММС представят проектните си предложения към </w:t>
      </w:r>
      <w:r w:rsidRPr="00B277F0">
        <w:rPr>
          <w:color w:val="auto"/>
        </w:rPr>
        <w:t xml:space="preserve">съответния финансиращ орган </w:t>
      </w:r>
      <w:r w:rsidRPr="00B277F0">
        <w:rPr>
          <w:bCs/>
        </w:rPr>
        <w:t xml:space="preserve">по образец, утвърден от МОН. </w:t>
      </w:r>
    </w:p>
    <w:p w14:paraId="03168A21" w14:textId="6C4B5957" w:rsidR="00077639" w:rsidRPr="00B277F0" w:rsidRDefault="00077639">
      <w:pPr>
        <w:pStyle w:val="Default"/>
        <w:spacing w:line="360" w:lineRule="auto"/>
        <w:jc w:val="both"/>
        <w:rPr>
          <w:bCs/>
        </w:rPr>
      </w:pPr>
      <w:r w:rsidRPr="00B277F0">
        <w:rPr>
          <w:bCs/>
        </w:rPr>
        <w:tab/>
        <w:t xml:space="preserve">В </w:t>
      </w:r>
      <w:r w:rsidR="00C668C2">
        <w:rPr>
          <w:bCs/>
        </w:rPr>
        <w:t xml:space="preserve">двуседмичен срок след изтичане на </w:t>
      </w:r>
      <w:r w:rsidRPr="00B277F0">
        <w:rPr>
          <w:bCs/>
        </w:rPr>
        <w:t xml:space="preserve">срока за получаване на постъпилите проектни предложения финансиращият орган (МК и </w:t>
      </w:r>
      <w:r w:rsidR="00C668C2">
        <w:rPr>
          <w:bCs/>
        </w:rPr>
        <w:t>ММС) със заповед назначава</w:t>
      </w:r>
      <w:r w:rsidRPr="00B277F0">
        <w:rPr>
          <w:bCs/>
        </w:rPr>
        <w:t xml:space="preserve"> комисия за подбора и оценяването им. Комисиите класират подадените предложения на основание определените критерии и ги предоставят в МОН за одобрение;</w:t>
      </w:r>
    </w:p>
    <w:p w14:paraId="12BDB915" w14:textId="3498A579" w:rsidR="00077639" w:rsidRPr="00B277F0" w:rsidRDefault="00077639">
      <w:pPr>
        <w:pStyle w:val="Default"/>
        <w:spacing w:line="360" w:lineRule="auto"/>
        <w:jc w:val="both"/>
        <w:rPr>
          <w:bCs/>
        </w:rPr>
      </w:pPr>
      <w:r w:rsidRPr="00B277F0">
        <w:rPr>
          <w:bCs/>
        </w:rPr>
        <w:tab/>
        <w:t xml:space="preserve">В </w:t>
      </w:r>
      <w:r w:rsidR="00C668C2">
        <w:rPr>
          <w:bCs/>
        </w:rPr>
        <w:t xml:space="preserve">45 </w:t>
      </w:r>
      <w:r w:rsidR="00C668C2">
        <w:rPr>
          <w:bCs/>
          <w:lang w:val="en-US"/>
        </w:rPr>
        <w:t>(</w:t>
      </w:r>
      <w:r w:rsidRPr="00B277F0">
        <w:rPr>
          <w:bCs/>
        </w:rPr>
        <w:t>четиридесет и пет</w:t>
      </w:r>
      <w:r w:rsidR="00C668C2">
        <w:rPr>
          <w:bCs/>
          <w:lang w:val="en-US"/>
        </w:rPr>
        <w:t>)</w:t>
      </w:r>
      <w:r w:rsidRPr="00B277F0">
        <w:rPr>
          <w:bCs/>
        </w:rPr>
        <w:t xml:space="preserve"> дневен срок от изтичане срока за подаване на обобщените  проектните предложения от първостепенните разпоредители с бюджет (МК и ММС) в МОН, комисия, назначена от министъра на образованието и науката с участието на представители на Министерството на вътрешните работи и на неправителствена организация в областта на охраната и сигурността</w:t>
      </w:r>
      <w:r w:rsidR="001A27E4" w:rsidRPr="00B277F0">
        <w:rPr>
          <w:bCs/>
        </w:rPr>
        <w:t>,</w:t>
      </w:r>
      <w:r w:rsidRPr="00B277F0">
        <w:rPr>
          <w:bCs/>
        </w:rPr>
        <w:t xml:space="preserve"> ги разглежда и класира в съответствие с </w:t>
      </w:r>
      <w:r w:rsidRPr="00B277F0">
        <w:rPr>
          <w:bCs/>
        </w:rPr>
        <w:lastRenderedPageBreak/>
        <w:t>критериите, определени в програмата</w:t>
      </w:r>
      <w:r w:rsidR="001A27E4" w:rsidRPr="00B277F0">
        <w:rPr>
          <w:bCs/>
        </w:rPr>
        <w:t>,</w:t>
      </w:r>
      <w:r w:rsidRPr="00B277F0">
        <w:rPr>
          <w:bCs/>
        </w:rPr>
        <w:t xml:space="preserve"> и съобразно необходимостта от гореизброените дейности. Комисията изготвя протокол и го представя на министъра на образованието и науката за утвърждаване на проектните предложения, които ще бъдат включени в модул „Сигурност в училище”.</w:t>
      </w:r>
    </w:p>
    <w:p w14:paraId="13720ABD" w14:textId="77777777" w:rsidR="00931EB2" w:rsidRPr="00B277F0" w:rsidRDefault="00931EB2">
      <w:pPr>
        <w:pStyle w:val="Default"/>
        <w:spacing w:line="360" w:lineRule="auto"/>
        <w:jc w:val="both"/>
        <w:rPr>
          <w:b/>
          <w:bCs/>
          <w:color w:val="auto"/>
        </w:rPr>
      </w:pPr>
    </w:p>
    <w:p w14:paraId="1912B04E" w14:textId="77777777" w:rsidR="00046F42" w:rsidRPr="00B277F0" w:rsidRDefault="001D643F">
      <w:pPr>
        <w:pStyle w:val="Default"/>
        <w:spacing w:line="360" w:lineRule="auto"/>
        <w:ind w:firstLine="720"/>
        <w:jc w:val="both"/>
        <w:rPr>
          <w:b/>
          <w:color w:val="auto"/>
          <w:lang w:val="en-US"/>
        </w:rPr>
      </w:pPr>
      <w:r w:rsidRPr="00B277F0">
        <w:rPr>
          <w:b/>
          <w:bCs/>
          <w:color w:val="auto"/>
        </w:rPr>
        <w:t>10</w:t>
      </w:r>
      <w:r w:rsidR="00931EB2" w:rsidRPr="00B277F0">
        <w:rPr>
          <w:b/>
          <w:bCs/>
          <w:color w:val="auto"/>
        </w:rPr>
        <w:t xml:space="preserve">. </w:t>
      </w:r>
      <w:r w:rsidR="00E763FE" w:rsidRPr="00B277F0">
        <w:rPr>
          <w:b/>
        </w:rPr>
        <w:t>ПОКАЗАТЕЛИ ЗА ИЗПЪЛНЕНИЕ НА ПРОГРАМАТА И ИНДИКАТИВНИ ПАРАМЕТРИ</w:t>
      </w:r>
    </w:p>
    <w:p w14:paraId="7D026A49" w14:textId="77777777" w:rsidR="00046F42" w:rsidRPr="00B277F0" w:rsidRDefault="00CD7906">
      <w:pPr>
        <w:pStyle w:val="ListParagraph"/>
        <w:tabs>
          <w:tab w:val="left" w:pos="426"/>
          <w:tab w:val="left" w:pos="567"/>
          <w:tab w:val="left" w:pos="709"/>
        </w:tabs>
        <w:spacing w:line="360" w:lineRule="auto"/>
        <w:ind w:left="284" w:hanging="284"/>
        <w:jc w:val="both"/>
        <w:rPr>
          <w:b/>
        </w:rPr>
      </w:pPr>
      <w:r w:rsidRPr="00B277F0">
        <w:rPr>
          <w:b/>
        </w:rPr>
        <w:tab/>
      </w:r>
      <w:r w:rsidRPr="00B277F0">
        <w:rPr>
          <w:b/>
        </w:rPr>
        <w:tab/>
      </w:r>
      <w:r w:rsidRPr="00B277F0">
        <w:rPr>
          <w:b/>
        </w:rPr>
        <w:tab/>
      </w:r>
      <w:r w:rsidR="001D643F" w:rsidRPr="00B277F0">
        <w:rPr>
          <w:b/>
        </w:rPr>
        <w:t>10</w:t>
      </w:r>
      <w:r w:rsidR="00473BBA" w:rsidRPr="00B277F0">
        <w:rPr>
          <w:b/>
        </w:rPr>
        <w:t xml:space="preserve">.1. </w:t>
      </w:r>
      <w:r w:rsidR="003543C2" w:rsidRPr="00B277F0">
        <w:rPr>
          <w:b/>
        </w:rPr>
        <w:t>Показатели за изпълнение на програмата</w:t>
      </w:r>
    </w:p>
    <w:p w14:paraId="60B47D6F" w14:textId="77777777" w:rsidR="00DD60D1" w:rsidRPr="00B277F0" w:rsidRDefault="00773394">
      <w:pPr>
        <w:tabs>
          <w:tab w:val="left" w:pos="426"/>
          <w:tab w:val="left" w:pos="567"/>
        </w:tabs>
        <w:spacing w:line="360" w:lineRule="auto"/>
        <w:ind w:left="284" w:hanging="284"/>
        <w:jc w:val="both"/>
        <w:rPr>
          <w:lang w:val="en-US"/>
        </w:rPr>
      </w:pPr>
      <w:r w:rsidRPr="00B277F0">
        <w:rPr>
          <w:lang w:val="en-US"/>
        </w:rPr>
        <w:t xml:space="preserve">         </w:t>
      </w:r>
      <w:r w:rsidR="00046F42" w:rsidRPr="00B277F0">
        <w:t xml:space="preserve">Съотношение между одобрени предложения и осъществени предложения </w:t>
      </w:r>
    </w:p>
    <w:p w14:paraId="073D028A" w14:textId="77777777" w:rsidR="00EB0A7D" w:rsidRPr="00B277F0" w:rsidRDefault="00CD7906">
      <w:pPr>
        <w:tabs>
          <w:tab w:val="left" w:pos="426"/>
          <w:tab w:val="left" w:pos="567"/>
        </w:tabs>
        <w:spacing w:line="360" w:lineRule="auto"/>
        <w:ind w:left="284" w:hanging="284"/>
        <w:jc w:val="both"/>
        <w:rPr>
          <w:b/>
        </w:rPr>
      </w:pPr>
      <w:r w:rsidRPr="00B277F0">
        <w:rPr>
          <w:b/>
        </w:rPr>
        <w:tab/>
      </w:r>
      <w:r w:rsidRPr="00B277F0">
        <w:rPr>
          <w:b/>
        </w:rPr>
        <w:tab/>
      </w:r>
      <w:r w:rsidRPr="00B277F0">
        <w:rPr>
          <w:b/>
        </w:rPr>
        <w:tab/>
      </w:r>
      <w:r w:rsidR="001D643F" w:rsidRPr="00B277F0">
        <w:rPr>
          <w:b/>
        </w:rPr>
        <w:t>10</w:t>
      </w:r>
      <w:r w:rsidR="00505387" w:rsidRPr="00B277F0">
        <w:rPr>
          <w:b/>
        </w:rPr>
        <w:t xml:space="preserve">.2. </w:t>
      </w:r>
      <w:r w:rsidR="003543C2" w:rsidRPr="00B277F0">
        <w:rPr>
          <w:b/>
        </w:rPr>
        <w:t>Индикативни параметри</w:t>
      </w:r>
    </w:p>
    <w:p w14:paraId="4A971B3C" w14:textId="77777777" w:rsidR="00043BAC" w:rsidRPr="00C668C2" w:rsidRDefault="00CD7906">
      <w:pPr>
        <w:tabs>
          <w:tab w:val="left" w:pos="426"/>
          <w:tab w:val="left" w:pos="567"/>
        </w:tabs>
        <w:spacing w:line="360" w:lineRule="auto"/>
        <w:ind w:left="284" w:hanging="284"/>
        <w:jc w:val="both"/>
        <w:rPr>
          <w:b/>
        </w:rPr>
      </w:pPr>
      <w:r w:rsidRPr="00B277F0">
        <w:rPr>
          <w:b/>
        </w:rPr>
        <w:tab/>
      </w:r>
      <w:r w:rsidRPr="00B277F0">
        <w:rPr>
          <w:b/>
        </w:rPr>
        <w:tab/>
      </w:r>
      <w:r w:rsidRPr="00B277F0">
        <w:rPr>
          <w:b/>
        </w:rPr>
        <w:tab/>
      </w:r>
      <w:r w:rsidR="001D643F" w:rsidRPr="00C668C2">
        <w:rPr>
          <w:b/>
        </w:rPr>
        <w:t>10</w:t>
      </w:r>
      <w:r w:rsidR="00DC54B9" w:rsidRPr="00C668C2">
        <w:rPr>
          <w:b/>
        </w:rPr>
        <w:t xml:space="preserve">.2.1. </w:t>
      </w:r>
      <w:r w:rsidR="003543C2" w:rsidRPr="00C668C2">
        <w:rPr>
          <w:b/>
        </w:rPr>
        <w:t>Модул „Създаване на достъпна архитектурна среда“</w:t>
      </w:r>
    </w:p>
    <w:p w14:paraId="3A7620BE" w14:textId="63849B28" w:rsidR="00DA71B6" w:rsidRPr="00F855A3" w:rsidRDefault="001A27E4" w:rsidP="00DA71B6">
      <w:pPr>
        <w:numPr>
          <w:ilvl w:val="0"/>
          <w:numId w:val="12"/>
        </w:numPr>
        <w:tabs>
          <w:tab w:val="left" w:pos="426"/>
          <w:tab w:val="left" w:pos="567"/>
        </w:tabs>
        <w:spacing w:line="360" w:lineRule="auto"/>
        <w:ind w:left="810"/>
        <w:jc w:val="both"/>
      </w:pPr>
      <w:r w:rsidRPr="00C668C2">
        <w:t xml:space="preserve"> </w:t>
      </w:r>
      <w:r w:rsidR="00DA71B6" w:rsidRPr="00DA71B6">
        <w:t xml:space="preserve">брой извършени строително-монтажни работи (СМР) </w:t>
      </w:r>
      <w:r w:rsidR="00DA71B6" w:rsidRPr="00652FFD">
        <w:t xml:space="preserve">– </w:t>
      </w:r>
      <w:r w:rsidR="00DA71B6" w:rsidRPr="00F855A3">
        <w:t>2</w:t>
      </w:r>
      <w:r w:rsidR="00206839" w:rsidRPr="00F855A3">
        <w:rPr>
          <w:lang w:val="en-US"/>
        </w:rPr>
        <w:t>0</w:t>
      </w:r>
      <w:r w:rsidR="00DA71B6" w:rsidRPr="00F855A3">
        <w:rPr>
          <w:lang w:val="en-US"/>
        </w:rPr>
        <w:t>;</w:t>
      </w:r>
      <w:r w:rsidR="00DA71B6" w:rsidRPr="00F855A3">
        <w:t xml:space="preserve"> </w:t>
      </w:r>
    </w:p>
    <w:p w14:paraId="60D2E347" w14:textId="3B04D4C8" w:rsidR="00DA71B6" w:rsidRPr="00652FFD" w:rsidRDefault="00DA71B6" w:rsidP="00DA71B6">
      <w:pPr>
        <w:numPr>
          <w:ilvl w:val="0"/>
          <w:numId w:val="12"/>
        </w:numPr>
        <w:tabs>
          <w:tab w:val="left" w:pos="426"/>
          <w:tab w:val="left" w:pos="567"/>
        </w:tabs>
        <w:spacing w:line="360" w:lineRule="auto"/>
        <w:ind w:left="810"/>
        <w:jc w:val="both"/>
        <w:rPr>
          <w:b/>
        </w:rPr>
      </w:pPr>
      <w:r w:rsidRPr="00652FFD">
        <w:t xml:space="preserve"> брой доставени и монтирани съоръжения </w:t>
      </w:r>
      <w:r w:rsidRPr="00652FFD">
        <w:rPr>
          <w:lang w:val="en-US"/>
        </w:rPr>
        <w:t xml:space="preserve">– </w:t>
      </w:r>
      <w:r w:rsidR="00206839" w:rsidRPr="00652FFD">
        <w:rPr>
          <w:lang w:val="en-US"/>
        </w:rPr>
        <w:t>4</w:t>
      </w:r>
      <w:r w:rsidRPr="00652FFD">
        <w:t>.</w:t>
      </w:r>
    </w:p>
    <w:p w14:paraId="357B4E35" w14:textId="6B9B28B9" w:rsidR="00C668C2" w:rsidRPr="00C668C2" w:rsidRDefault="00C668C2" w:rsidP="00DA71B6">
      <w:pPr>
        <w:tabs>
          <w:tab w:val="left" w:pos="426"/>
          <w:tab w:val="left" w:pos="567"/>
        </w:tabs>
        <w:spacing w:line="360" w:lineRule="auto"/>
        <w:ind w:left="810"/>
        <w:jc w:val="both"/>
        <w:rPr>
          <w:b/>
        </w:rPr>
      </w:pPr>
    </w:p>
    <w:p w14:paraId="606B1BE9" w14:textId="77777777" w:rsidR="00931EB2" w:rsidRPr="00B277F0" w:rsidRDefault="001D643F">
      <w:pPr>
        <w:spacing w:line="360" w:lineRule="auto"/>
        <w:ind w:left="567"/>
        <w:rPr>
          <w:b/>
          <w:bCs/>
        </w:rPr>
      </w:pPr>
      <w:r w:rsidRPr="00B277F0">
        <w:rPr>
          <w:b/>
        </w:rPr>
        <w:t>10</w:t>
      </w:r>
      <w:r w:rsidR="00A0006F" w:rsidRPr="00B277F0">
        <w:rPr>
          <w:b/>
        </w:rPr>
        <w:t>.2.2.</w:t>
      </w:r>
      <w:r w:rsidR="00A0006F" w:rsidRPr="00B277F0">
        <w:rPr>
          <w:b/>
          <w:bCs/>
        </w:rPr>
        <w:t xml:space="preserve"> Модул „Сигурност в училище“</w:t>
      </w:r>
      <w:r w:rsidR="00931EB2" w:rsidRPr="00B277F0">
        <w:rPr>
          <w:b/>
        </w:rPr>
        <w:t xml:space="preserve"> </w:t>
      </w:r>
      <w:r w:rsidR="00931EB2" w:rsidRPr="00B277F0">
        <w:rPr>
          <w:b/>
          <w:bCs/>
        </w:rPr>
        <w:tab/>
      </w:r>
      <w:bookmarkStart w:id="1" w:name="_GoBack"/>
      <w:bookmarkEnd w:id="1"/>
    </w:p>
    <w:p w14:paraId="081AB475" w14:textId="5A620A40" w:rsidR="00A30978" w:rsidRPr="00652FFD" w:rsidRDefault="00931EB2" w:rsidP="00583E38">
      <w:pPr>
        <w:numPr>
          <w:ilvl w:val="0"/>
          <w:numId w:val="18"/>
        </w:numPr>
        <w:spacing w:line="360" w:lineRule="auto"/>
        <w:ind w:left="630" w:hanging="180"/>
        <w:rPr>
          <w:bCs/>
        </w:rPr>
      </w:pPr>
      <w:r w:rsidRPr="00B277F0">
        <w:rPr>
          <w:bCs/>
        </w:rPr>
        <w:t>брой сигнално-</w:t>
      </w:r>
      <w:r w:rsidRPr="00652FFD">
        <w:rPr>
          <w:bCs/>
        </w:rPr>
        <w:t xml:space="preserve">известителни системи – </w:t>
      </w:r>
      <w:r w:rsidR="002333F1" w:rsidRPr="00652FFD">
        <w:rPr>
          <w:bCs/>
          <w:lang w:val="en-US"/>
        </w:rPr>
        <w:t>1</w:t>
      </w:r>
      <w:r w:rsidR="004666EB" w:rsidRPr="00652FFD">
        <w:rPr>
          <w:bCs/>
          <w:lang w:val="en-US"/>
        </w:rPr>
        <w:t>0</w:t>
      </w:r>
      <w:r w:rsidR="001A27E4" w:rsidRPr="00652FFD">
        <w:rPr>
          <w:bCs/>
        </w:rPr>
        <w:t>;</w:t>
      </w:r>
    </w:p>
    <w:p w14:paraId="038994D2" w14:textId="102DE80E" w:rsidR="00931EB2" w:rsidRPr="00652FFD" w:rsidRDefault="00931EB2" w:rsidP="00583E38">
      <w:pPr>
        <w:numPr>
          <w:ilvl w:val="0"/>
          <w:numId w:val="18"/>
        </w:numPr>
        <w:spacing w:line="360" w:lineRule="auto"/>
        <w:ind w:left="630" w:hanging="180"/>
        <w:rPr>
          <w:bCs/>
        </w:rPr>
      </w:pPr>
      <w:r w:rsidRPr="00652FFD">
        <w:rPr>
          <w:bCs/>
        </w:rPr>
        <w:t xml:space="preserve">брой системи, осигуряващи наблюдение и запис чрез изнесено видеонаблюдение в специализиран център – </w:t>
      </w:r>
      <w:r w:rsidR="002333F1" w:rsidRPr="00652FFD">
        <w:rPr>
          <w:bCs/>
          <w:lang w:val="en-US"/>
        </w:rPr>
        <w:t>10</w:t>
      </w:r>
      <w:r w:rsidR="001A27E4" w:rsidRPr="00652FFD">
        <w:rPr>
          <w:bCs/>
        </w:rPr>
        <w:t>;</w:t>
      </w:r>
    </w:p>
    <w:p w14:paraId="501EE520" w14:textId="673AB005" w:rsidR="005B1BBE" w:rsidRPr="00652FFD" w:rsidRDefault="005B1BBE" w:rsidP="00583E38">
      <w:pPr>
        <w:numPr>
          <w:ilvl w:val="0"/>
          <w:numId w:val="18"/>
        </w:numPr>
        <w:spacing w:line="360" w:lineRule="auto"/>
        <w:ind w:left="630" w:hanging="180"/>
        <w:rPr>
          <w:bCs/>
        </w:rPr>
      </w:pPr>
      <w:r w:rsidRPr="00652FFD">
        <w:rPr>
          <w:bCs/>
        </w:rPr>
        <w:t xml:space="preserve">брой системи за контрол на достъпа </w:t>
      </w:r>
      <w:r w:rsidR="001A27E4" w:rsidRPr="00652FFD">
        <w:rPr>
          <w:bCs/>
        </w:rPr>
        <w:t>–</w:t>
      </w:r>
      <w:r w:rsidRPr="00652FFD">
        <w:rPr>
          <w:bCs/>
        </w:rPr>
        <w:t xml:space="preserve"> </w:t>
      </w:r>
      <w:r w:rsidR="002333F1" w:rsidRPr="00652FFD">
        <w:rPr>
          <w:bCs/>
          <w:lang w:val="en-US"/>
        </w:rPr>
        <w:t>10</w:t>
      </w:r>
      <w:r w:rsidR="001A27E4" w:rsidRPr="00652FFD">
        <w:rPr>
          <w:bCs/>
        </w:rPr>
        <w:t>.</w:t>
      </w:r>
    </w:p>
    <w:p w14:paraId="4C48D63D" w14:textId="77777777" w:rsidR="00A0006F" w:rsidRPr="00B277F0" w:rsidRDefault="00A0006F">
      <w:pPr>
        <w:tabs>
          <w:tab w:val="left" w:pos="567"/>
        </w:tabs>
        <w:spacing w:line="360" w:lineRule="auto"/>
        <w:ind w:left="567"/>
        <w:jc w:val="both"/>
        <w:rPr>
          <w:b/>
          <w:lang w:val="en-US"/>
        </w:rPr>
      </w:pPr>
    </w:p>
    <w:p w14:paraId="214FC54B" w14:textId="77777777" w:rsidR="00E763FE" w:rsidRPr="00B277F0" w:rsidRDefault="00DD60D1">
      <w:pPr>
        <w:pStyle w:val="ListParagraph"/>
        <w:tabs>
          <w:tab w:val="left" w:pos="426"/>
          <w:tab w:val="left" w:pos="567"/>
        </w:tabs>
        <w:spacing w:line="360" w:lineRule="auto"/>
        <w:ind w:left="0"/>
        <w:jc w:val="both"/>
        <w:rPr>
          <w:b/>
          <w:color w:val="FFFFFF"/>
        </w:rPr>
      </w:pPr>
      <w:r w:rsidRPr="00B277F0">
        <w:rPr>
          <w:b/>
        </w:rPr>
        <w:tab/>
      </w:r>
      <w:r w:rsidRPr="00B277F0">
        <w:rPr>
          <w:b/>
        </w:rPr>
        <w:tab/>
      </w:r>
      <w:r w:rsidR="001D643F" w:rsidRPr="00B277F0">
        <w:rPr>
          <w:b/>
        </w:rPr>
        <w:t>11</w:t>
      </w:r>
      <w:r w:rsidR="0067688E" w:rsidRPr="00B277F0">
        <w:rPr>
          <w:b/>
        </w:rPr>
        <w:t>.</w:t>
      </w:r>
      <w:r w:rsidR="00583B26" w:rsidRPr="00B277F0">
        <w:t xml:space="preserve"> </w:t>
      </w:r>
      <w:r w:rsidR="00E763FE" w:rsidRPr="00B277F0">
        <w:rPr>
          <w:b/>
        </w:rPr>
        <w:t>МОНИТОРИНГ</w:t>
      </w:r>
    </w:p>
    <w:p w14:paraId="0C508DA4" w14:textId="7D301804" w:rsidR="00E161F7" w:rsidRPr="00B277F0" w:rsidRDefault="00157B5B" w:rsidP="00583E38">
      <w:pPr>
        <w:pStyle w:val="ListParagraph"/>
        <w:spacing w:line="360" w:lineRule="auto"/>
        <w:ind w:left="0" w:firstLine="568"/>
        <w:jc w:val="both"/>
      </w:pPr>
      <w:r w:rsidRPr="00B277F0">
        <w:t xml:space="preserve">При реализацията на </w:t>
      </w:r>
      <w:r w:rsidR="001A27E4" w:rsidRPr="00B277F0">
        <w:t xml:space="preserve">програмата </w:t>
      </w:r>
      <w:r w:rsidRPr="00B277F0">
        <w:t>се осъществяват проверки, анализи, междинни и финални отчети и доклади, базирани на пряката и на обратната връзка между лицата и организациите, имащи отношение към из</w:t>
      </w:r>
      <w:r w:rsidR="00CD3249">
        <w:t xml:space="preserve">пълнението на програмата, както и </w:t>
      </w:r>
      <w:r w:rsidR="00CD3249" w:rsidRPr="00CD3249">
        <w:t>дейности по информация и публичност за популяризиране на резултатите.</w:t>
      </w:r>
    </w:p>
    <w:p w14:paraId="09567352" w14:textId="77777777" w:rsidR="001A27E4" w:rsidRPr="00B277F0" w:rsidRDefault="001A27E4">
      <w:pPr>
        <w:pStyle w:val="ListParagraph"/>
        <w:spacing w:line="360" w:lineRule="auto"/>
        <w:ind w:left="0" w:firstLine="709"/>
        <w:jc w:val="both"/>
        <w:rPr>
          <w:color w:val="FF0000"/>
          <w:lang w:val="en-US"/>
        </w:rPr>
      </w:pPr>
    </w:p>
    <w:p w14:paraId="5492C0BE" w14:textId="77777777" w:rsidR="00E763FE" w:rsidRPr="00B277F0" w:rsidRDefault="001D643F" w:rsidP="00583E38">
      <w:pPr>
        <w:pStyle w:val="ListParagraph"/>
        <w:tabs>
          <w:tab w:val="left" w:pos="426"/>
          <w:tab w:val="left" w:pos="567"/>
          <w:tab w:val="left" w:pos="993"/>
        </w:tabs>
        <w:spacing w:line="360" w:lineRule="auto"/>
        <w:ind w:left="568"/>
        <w:jc w:val="both"/>
        <w:rPr>
          <w:b/>
        </w:rPr>
      </w:pPr>
      <w:r w:rsidRPr="00B277F0">
        <w:rPr>
          <w:b/>
        </w:rPr>
        <w:t>12</w:t>
      </w:r>
      <w:r w:rsidR="002D1AA0" w:rsidRPr="00B277F0">
        <w:rPr>
          <w:b/>
        </w:rPr>
        <w:t xml:space="preserve">. </w:t>
      </w:r>
      <w:r w:rsidR="00E763FE" w:rsidRPr="00B277F0">
        <w:rPr>
          <w:b/>
        </w:rPr>
        <w:t>ДЕМАРКАЦИЯ</w:t>
      </w:r>
    </w:p>
    <w:p w14:paraId="1BC56968" w14:textId="530AAC4E" w:rsidR="00E763FE" w:rsidRPr="00B277F0" w:rsidRDefault="00E763FE" w:rsidP="00C668C2">
      <w:pPr>
        <w:tabs>
          <w:tab w:val="left" w:pos="0"/>
          <w:tab w:val="left" w:pos="630"/>
        </w:tabs>
        <w:spacing w:line="360" w:lineRule="auto"/>
        <w:jc w:val="both"/>
      </w:pPr>
      <w:r w:rsidRPr="00B277F0">
        <w:tab/>
        <w:t xml:space="preserve">Средствата по </w:t>
      </w:r>
      <w:r w:rsidR="00DA769F" w:rsidRPr="00B277F0">
        <w:t>модула</w:t>
      </w:r>
      <w:r w:rsidRPr="00B277F0">
        <w:t xml:space="preserve"> не могат да се използват за дейности, финансирани от фондовете на Европейския съюз</w:t>
      </w:r>
      <w:r w:rsidR="002965BF" w:rsidRPr="00B277F0">
        <w:rPr>
          <w:lang w:val="en-US"/>
        </w:rPr>
        <w:t xml:space="preserve"> </w:t>
      </w:r>
      <w:r w:rsidR="002965BF" w:rsidRPr="00B277F0">
        <w:t>и друго национално финансиране</w:t>
      </w:r>
      <w:r w:rsidRPr="00B277F0">
        <w:t>.</w:t>
      </w:r>
    </w:p>
    <w:sectPr w:rsidR="00E763FE" w:rsidRPr="00B277F0" w:rsidSect="00583E3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106" w:bottom="1134" w:left="1418" w:header="709" w:footer="2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0C6E4" w14:textId="77777777" w:rsidR="003D3171" w:rsidRDefault="003D3171">
      <w:r>
        <w:separator/>
      </w:r>
    </w:p>
  </w:endnote>
  <w:endnote w:type="continuationSeparator" w:id="0">
    <w:p w14:paraId="04F57C0A" w14:textId="77777777" w:rsidR="003D3171" w:rsidRDefault="003D3171">
      <w:r>
        <w:continuationSeparator/>
      </w:r>
    </w:p>
  </w:endnote>
  <w:endnote w:type="continuationNotice" w:id="1">
    <w:p w14:paraId="3043E4C7" w14:textId="77777777" w:rsidR="003D3171" w:rsidRDefault="003D3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utura Bk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C9AF4" w14:textId="77777777" w:rsidR="00E763FE" w:rsidRDefault="00E763FE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34214301" w14:textId="77777777" w:rsidR="00E763FE" w:rsidRDefault="00E763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D559F" w14:textId="4009C6A1" w:rsidR="00773394" w:rsidRDefault="00773394" w:rsidP="00955215">
    <w:pPr>
      <w:pStyle w:val="Footer"/>
      <w:pBdr>
        <w:top w:val="single" w:sz="4" w:space="1" w:color="000000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55A3">
      <w:rPr>
        <w:noProof/>
      </w:rPr>
      <w:t>10</w:t>
    </w:r>
    <w:r>
      <w:rPr>
        <w:noProof/>
      </w:rPr>
      <w:fldChar w:fldCharType="end"/>
    </w:r>
  </w:p>
  <w:p w14:paraId="071A9D24" w14:textId="77777777" w:rsidR="00E763FE" w:rsidRDefault="00E763FE" w:rsidP="0077339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08903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6BD6AE" w14:textId="5B340967" w:rsidR="00107846" w:rsidRDefault="001078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5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B0C0D6C" w14:textId="77777777" w:rsidR="00107846" w:rsidRDefault="00107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F9D6B" w14:textId="77777777" w:rsidR="003D3171" w:rsidRDefault="003D3171">
      <w:r>
        <w:separator/>
      </w:r>
    </w:p>
  </w:footnote>
  <w:footnote w:type="continuationSeparator" w:id="0">
    <w:p w14:paraId="5544E6E4" w14:textId="77777777" w:rsidR="003D3171" w:rsidRDefault="003D3171">
      <w:r>
        <w:continuationSeparator/>
      </w:r>
    </w:p>
  </w:footnote>
  <w:footnote w:type="continuationNotice" w:id="1">
    <w:p w14:paraId="64992F2C" w14:textId="77777777" w:rsidR="003D3171" w:rsidRDefault="003D317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86DAD" w14:textId="77777777" w:rsidR="00773394" w:rsidRDefault="00773394" w:rsidP="00955215">
    <w:pPr>
      <w:pStyle w:val="Header"/>
      <w:pBdr>
        <w:bottom w:val="single" w:sz="4" w:space="1" w:color="000000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87493" w14:textId="77777777" w:rsidR="00773394" w:rsidRPr="009B350A" w:rsidRDefault="00773394" w:rsidP="00773394">
    <w:pPr>
      <w:pStyle w:val="Header"/>
      <w:jc w:val="right"/>
      <w:rPr>
        <w:b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DA5"/>
    <w:multiLevelType w:val="hybridMultilevel"/>
    <w:tmpl w:val="52DC15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76445"/>
    <w:multiLevelType w:val="hybridMultilevel"/>
    <w:tmpl w:val="5FDCF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61B9"/>
    <w:multiLevelType w:val="hybridMultilevel"/>
    <w:tmpl w:val="A33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4D0B"/>
    <w:multiLevelType w:val="hybridMultilevel"/>
    <w:tmpl w:val="FFF2B3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270FE"/>
    <w:multiLevelType w:val="hybridMultilevel"/>
    <w:tmpl w:val="BF50EF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7396"/>
    <w:multiLevelType w:val="hybridMultilevel"/>
    <w:tmpl w:val="1C7E5F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F1FE5"/>
    <w:multiLevelType w:val="hybridMultilevel"/>
    <w:tmpl w:val="7064057A"/>
    <w:lvl w:ilvl="0" w:tplc="C7F22E3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9A458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2C102E"/>
    <w:multiLevelType w:val="hybridMultilevel"/>
    <w:tmpl w:val="EE723B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74548"/>
    <w:multiLevelType w:val="hybridMultilevel"/>
    <w:tmpl w:val="3E6E79CA"/>
    <w:lvl w:ilvl="0" w:tplc="09A45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B7465"/>
    <w:multiLevelType w:val="hybridMultilevel"/>
    <w:tmpl w:val="92E0486C"/>
    <w:lvl w:ilvl="0" w:tplc="C58C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A8E1A4D"/>
    <w:multiLevelType w:val="hybridMultilevel"/>
    <w:tmpl w:val="711A55D0"/>
    <w:lvl w:ilvl="0" w:tplc="8276761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02B0B"/>
    <w:multiLevelType w:val="multilevel"/>
    <w:tmpl w:val="122C9A4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9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800"/>
      </w:pPr>
      <w:rPr>
        <w:rFonts w:hint="default"/>
      </w:rPr>
    </w:lvl>
  </w:abstractNum>
  <w:abstractNum w:abstractNumId="12" w15:restartNumberingAfterBreak="0">
    <w:nsid w:val="3CA9559A"/>
    <w:multiLevelType w:val="hybridMultilevel"/>
    <w:tmpl w:val="564E89BA"/>
    <w:lvl w:ilvl="0" w:tplc="5F4C6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7D75B9"/>
    <w:multiLevelType w:val="hybridMultilevel"/>
    <w:tmpl w:val="96142CB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E7D54E0"/>
    <w:multiLevelType w:val="hybridMultilevel"/>
    <w:tmpl w:val="C2EEBFD6"/>
    <w:lvl w:ilvl="0" w:tplc="0402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9A458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46E5091"/>
    <w:multiLevelType w:val="hybridMultilevel"/>
    <w:tmpl w:val="29E0F6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A36AC5"/>
    <w:multiLevelType w:val="hybridMultilevel"/>
    <w:tmpl w:val="B6F08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83CAC"/>
    <w:multiLevelType w:val="hybridMultilevel"/>
    <w:tmpl w:val="B0505F5E"/>
    <w:lvl w:ilvl="0" w:tplc="8276761A">
      <w:start w:val="10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9E741DB"/>
    <w:multiLevelType w:val="hybridMultilevel"/>
    <w:tmpl w:val="406CF7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55812"/>
    <w:multiLevelType w:val="hybridMultilevel"/>
    <w:tmpl w:val="BAD8AACC"/>
    <w:lvl w:ilvl="0" w:tplc="0402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5EC04898"/>
    <w:multiLevelType w:val="hybridMultilevel"/>
    <w:tmpl w:val="EAF076A0"/>
    <w:lvl w:ilvl="0" w:tplc="669E2A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127B2"/>
    <w:multiLevelType w:val="multilevel"/>
    <w:tmpl w:val="43FEC3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6A616ADD"/>
    <w:multiLevelType w:val="hybridMultilevel"/>
    <w:tmpl w:val="DB9437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05369"/>
    <w:multiLevelType w:val="multilevel"/>
    <w:tmpl w:val="BD6EBD9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4" w15:restartNumberingAfterBreak="0">
    <w:nsid w:val="78C86433"/>
    <w:multiLevelType w:val="hybridMultilevel"/>
    <w:tmpl w:val="C276C8C2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9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10"/>
  </w:num>
  <w:num w:numId="9">
    <w:abstractNumId w:val="6"/>
  </w:num>
  <w:num w:numId="10">
    <w:abstractNumId w:val="13"/>
  </w:num>
  <w:num w:numId="11">
    <w:abstractNumId w:val="24"/>
  </w:num>
  <w:num w:numId="12">
    <w:abstractNumId w:val="22"/>
  </w:num>
  <w:num w:numId="13">
    <w:abstractNumId w:val="9"/>
  </w:num>
  <w:num w:numId="14">
    <w:abstractNumId w:val="21"/>
  </w:num>
  <w:num w:numId="15">
    <w:abstractNumId w:val="18"/>
  </w:num>
  <w:num w:numId="16">
    <w:abstractNumId w:val="0"/>
  </w:num>
  <w:num w:numId="17">
    <w:abstractNumId w:val="11"/>
  </w:num>
  <w:num w:numId="18">
    <w:abstractNumId w:val="15"/>
  </w:num>
  <w:num w:numId="19">
    <w:abstractNumId w:val="1"/>
  </w:num>
  <w:num w:numId="20">
    <w:abstractNumId w:val="20"/>
  </w:num>
  <w:num w:numId="21">
    <w:abstractNumId w:val="17"/>
  </w:num>
  <w:num w:numId="22">
    <w:abstractNumId w:val="12"/>
  </w:num>
  <w:num w:numId="23">
    <w:abstractNumId w:val="2"/>
  </w:num>
  <w:num w:numId="24">
    <w:abstractNumId w:val="16"/>
  </w:num>
  <w:num w:numId="25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09"/>
    <w:rsid w:val="000006DE"/>
    <w:rsid w:val="0000154E"/>
    <w:rsid w:val="00001F30"/>
    <w:rsid w:val="00002776"/>
    <w:rsid w:val="00002A64"/>
    <w:rsid w:val="000037F9"/>
    <w:rsid w:val="0000426C"/>
    <w:rsid w:val="00004363"/>
    <w:rsid w:val="00005114"/>
    <w:rsid w:val="00005BD7"/>
    <w:rsid w:val="0001048C"/>
    <w:rsid w:val="0001175F"/>
    <w:rsid w:val="00011BC9"/>
    <w:rsid w:val="00014882"/>
    <w:rsid w:val="000155BB"/>
    <w:rsid w:val="00015B55"/>
    <w:rsid w:val="00017985"/>
    <w:rsid w:val="0002046E"/>
    <w:rsid w:val="00022F21"/>
    <w:rsid w:val="00025198"/>
    <w:rsid w:val="0002536F"/>
    <w:rsid w:val="00026AB4"/>
    <w:rsid w:val="000275DE"/>
    <w:rsid w:val="000317E5"/>
    <w:rsid w:val="000338C9"/>
    <w:rsid w:val="00033926"/>
    <w:rsid w:val="00033E79"/>
    <w:rsid w:val="000340F8"/>
    <w:rsid w:val="00034211"/>
    <w:rsid w:val="00034A96"/>
    <w:rsid w:val="00035534"/>
    <w:rsid w:val="00036652"/>
    <w:rsid w:val="00037FDF"/>
    <w:rsid w:val="00041BEE"/>
    <w:rsid w:val="00041EF8"/>
    <w:rsid w:val="00042021"/>
    <w:rsid w:val="000427D9"/>
    <w:rsid w:val="00043211"/>
    <w:rsid w:val="00043701"/>
    <w:rsid w:val="00043B09"/>
    <w:rsid w:val="00043BAC"/>
    <w:rsid w:val="00044656"/>
    <w:rsid w:val="00045672"/>
    <w:rsid w:val="000460FC"/>
    <w:rsid w:val="000461DB"/>
    <w:rsid w:val="00046446"/>
    <w:rsid w:val="00046F42"/>
    <w:rsid w:val="000470BB"/>
    <w:rsid w:val="00047216"/>
    <w:rsid w:val="00047C35"/>
    <w:rsid w:val="000521A4"/>
    <w:rsid w:val="000527D5"/>
    <w:rsid w:val="00052935"/>
    <w:rsid w:val="00053EF6"/>
    <w:rsid w:val="000544AE"/>
    <w:rsid w:val="000557F5"/>
    <w:rsid w:val="00055EA9"/>
    <w:rsid w:val="000568B5"/>
    <w:rsid w:val="00057686"/>
    <w:rsid w:val="00057D6A"/>
    <w:rsid w:val="000622C8"/>
    <w:rsid w:val="0006361A"/>
    <w:rsid w:val="00066B39"/>
    <w:rsid w:val="00067C27"/>
    <w:rsid w:val="00070ECF"/>
    <w:rsid w:val="00071258"/>
    <w:rsid w:val="000716C0"/>
    <w:rsid w:val="00072010"/>
    <w:rsid w:val="00072670"/>
    <w:rsid w:val="0007270B"/>
    <w:rsid w:val="00072724"/>
    <w:rsid w:val="00074152"/>
    <w:rsid w:val="00075427"/>
    <w:rsid w:val="00075DCA"/>
    <w:rsid w:val="00076519"/>
    <w:rsid w:val="00077639"/>
    <w:rsid w:val="0008023C"/>
    <w:rsid w:val="000803EB"/>
    <w:rsid w:val="0008052C"/>
    <w:rsid w:val="00082C30"/>
    <w:rsid w:val="00083A2E"/>
    <w:rsid w:val="000840CF"/>
    <w:rsid w:val="000841E5"/>
    <w:rsid w:val="0008507B"/>
    <w:rsid w:val="000852EB"/>
    <w:rsid w:val="000859BD"/>
    <w:rsid w:val="000862EE"/>
    <w:rsid w:val="00086F82"/>
    <w:rsid w:val="000902D9"/>
    <w:rsid w:val="00090FDB"/>
    <w:rsid w:val="000918D5"/>
    <w:rsid w:val="00091F3F"/>
    <w:rsid w:val="00092196"/>
    <w:rsid w:val="00092843"/>
    <w:rsid w:val="00093438"/>
    <w:rsid w:val="0009373A"/>
    <w:rsid w:val="000937CF"/>
    <w:rsid w:val="00094EBB"/>
    <w:rsid w:val="00096684"/>
    <w:rsid w:val="000A154C"/>
    <w:rsid w:val="000A1FDF"/>
    <w:rsid w:val="000A45DE"/>
    <w:rsid w:val="000A50D6"/>
    <w:rsid w:val="000A559B"/>
    <w:rsid w:val="000A61F5"/>
    <w:rsid w:val="000A6957"/>
    <w:rsid w:val="000B00C3"/>
    <w:rsid w:val="000B0AEC"/>
    <w:rsid w:val="000B2FD4"/>
    <w:rsid w:val="000B3BDA"/>
    <w:rsid w:val="000B40B3"/>
    <w:rsid w:val="000B44E0"/>
    <w:rsid w:val="000B5DAB"/>
    <w:rsid w:val="000B6796"/>
    <w:rsid w:val="000B7477"/>
    <w:rsid w:val="000B751E"/>
    <w:rsid w:val="000C28DC"/>
    <w:rsid w:val="000C3047"/>
    <w:rsid w:val="000C3C0B"/>
    <w:rsid w:val="000C4D57"/>
    <w:rsid w:val="000C5A8A"/>
    <w:rsid w:val="000C6634"/>
    <w:rsid w:val="000C74AD"/>
    <w:rsid w:val="000C7F55"/>
    <w:rsid w:val="000D1076"/>
    <w:rsid w:val="000D148F"/>
    <w:rsid w:val="000D1B93"/>
    <w:rsid w:val="000D61D5"/>
    <w:rsid w:val="000D6DF8"/>
    <w:rsid w:val="000D7102"/>
    <w:rsid w:val="000D75C4"/>
    <w:rsid w:val="000D766C"/>
    <w:rsid w:val="000D7BD0"/>
    <w:rsid w:val="000E10A2"/>
    <w:rsid w:val="000E134E"/>
    <w:rsid w:val="000E1412"/>
    <w:rsid w:val="000E159A"/>
    <w:rsid w:val="000E30BD"/>
    <w:rsid w:val="000E36A9"/>
    <w:rsid w:val="000E4CF5"/>
    <w:rsid w:val="000E4D18"/>
    <w:rsid w:val="000E52FE"/>
    <w:rsid w:val="000E55D9"/>
    <w:rsid w:val="000E5BE5"/>
    <w:rsid w:val="000E7D48"/>
    <w:rsid w:val="000F0324"/>
    <w:rsid w:val="000F165A"/>
    <w:rsid w:val="000F27C3"/>
    <w:rsid w:val="000F3A2B"/>
    <w:rsid w:val="000F3A4D"/>
    <w:rsid w:val="000F3FC1"/>
    <w:rsid w:val="000F440F"/>
    <w:rsid w:val="000F6EA0"/>
    <w:rsid w:val="000F7735"/>
    <w:rsid w:val="00101542"/>
    <w:rsid w:val="001019AF"/>
    <w:rsid w:val="00101C94"/>
    <w:rsid w:val="00101FA0"/>
    <w:rsid w:val="001021B7"/>
    <w:rsid w:val="00102315"/>
    <w:rsid w:val="00102369"/>
    <w:rsid w:val="00102C0A"/>
    <w:rsid w:val="00102E36"/>
    <w:rsid w:val="00103716"/>
    <w:rsid w:val="00103F18"/>
    <w:rsid w:val="00105D82"/>
    <w:rsid w:val="001066B1"/>
    <w:rsid w:val="001076F7"/>
    <w:rsid w:val="00107846"/>
    <w:rsid w:val="00107C5D"/>
    <w:rsid w:val="00111C2E"/>
    <w:rsid w:val="00111EE2"/>
    <w:rsid w:val="0011255C"/>
    <w:rsid w:val="00113FDC"/>
    <w:rsid w:val="0011405F"/>
    <w:rsid w:val="00115392"/>
    <w:rsid w:val="00115D19"/>
    <w:rsid w:val="001167F6"/>
    <w:rsid w:val="00116C4F"/>
    <w:rsid w:val="0012039C"/>
    <w:rsid w:val="00120A50"/>
    <w:rsid w:val="00120D94"/>
    <w:rsid w:val="00120E64"/>
    <w:rsid w:val="0012141D"/>
    <w:rsid w:val="00121D1B"/>
    <w:rsid w:val="00121ED5"/>
    <w:rsid w:val="0012295C"/>
    <w:rsid w:val="00122CCA"/>
    <w:rsid w:val="00122FA7"/>
    <w:rsid w:val="0012351A"/>
    <w:rsid w:val="001238B1"/>
    <w:rsid w:val="0012477A"/>
    <w:rsid w:val="001248AC"/>
    <w:rsid w:val="00127484"/>
    <w:rsid w:val="00130A09"/>
    <w:rsid w:val="001310C1"/>
    <w:rsid w:val="00131570"/>
    <w:rsid w:val="00131CFA"/>
    <w:rsid w:val="00132D8C"/>
    <w:rsid w:val="00137683"/>
    <w:rsid w:val="00137CBB"/>
    <w:rsid w:val="00137DEB"/>
    <w:rsid w:val="00140373"/>
    <w:rsid w:val="00140C09"/>
    <w:rsid w:val="00141545"/>
    <w:rsid w:val="00141990"/>
    <w:rsid w:val="00141D19"/>
    <w:rsid w:val="0014332B"/>
    <w:rsid w:val="00143B93"/>
    <w:rsid w:val="001460F0"/>
    <w:rsid w:val="001465E5"/>
    <w:rsid w:val="00146DCF"/>
    <w:rsid w:val="00146ECA"/>
    <w:rsid w:val="001503EE"/>
    <w:rsid w:val="00150418"/>
    <w:rsid w:val="0015057C"/>
    <w:rsid w:val="00151DFA"/>
    <w:rsid w:val="00151F36"/>
    <w:rsid w:val="00152309"/>
    <w:rsid w:val="0015232E"/>
    <w:rsid w:val="001527C6"/>
    <w:rsid w:val="00152AF8"/>
    <w:rsid w:val="00152C15"/>
    <w:rsid w:val="00155A39"/>
    <w:rsid w:val="00155E9C"/>
    <w:rsid w:val="00157B5B"/>
    <w:rsid w:val="0016053B"/>
    <w:rsid w:val="00161504"/>
    <w:rsid w:val="00161C61"/>
    <w:rsid w:val="00162A6A"/>
    <w:rsid w:val="001630A2"/>
    <w:rsid w:val="00164436"/>
    <w:rsid w:val="0016494A"/>
    <w:rsid w:val="00165790"/>
    <w:rsid w:val="00165C9B"/>
    <w:rsid w:val="001666AB"/>
    <w:rsid w:val="00167206"/>
    <w:rsid w:val="001708A3"/>
    <w:rsid w:val="00171E98"/>
    <w:rsid w:val="0017299D"/>
    <w:rsid w:val="00173398"/>
    <w:rsid w:val="00173A2B"/>
    <w:rsid w:val="00174005"/>
    <w:rsid w:val="001751C6"/>
    <w:rsid w:val="00175E7E"/>
    <w:rsid w:val="00175EDB"/>
    <w:rsid w:val="00176102"/>
    <w:rsid w:val="001764AE"/>
    <w:rsid w:val="00176EF4"/>
    <w:rsid w:val="00177D2E"/>
    <w:rsid w:val="001802B0"/>
    <w:rsid w:val="0018117E"/>
    <w:rsid w:val="00182A10"/>
    <w:rsid w:val="00183F64"/>
    <w:rsid w:val="001844BE"/>
    <w:rsid w:val="001845C7"/>
    <w:rsid w:val="00184C1E"/>
    <w:rsid w:val="00185223"/>
    <w:rsid w:val="001861DA"/>
    <w:rsid w:val="00186C3E"/>
    <w:rsid w:val="001875D7"/>
    <w:rsid w:val="00187853"/>
    <w:rsid w:val="00190643"/>
    <w:rsid w:val="001939E4"/>
    <w:rsid w:val="00193F86"/>
    <w:rsid w:val="00194126"/>
    <w:rsid w:val="001A0473"/>
    <w:rsid w:val="001A187C"/>
    <w:rsid w:val="001A2398"/>
    <w:rsid w:val="001A27E4"/>
    <w:rsid w:val="001A2ADF"/>
    <w:rsid w:val="001A3AF2"/>
    <w:rsid w:val="001A5AB1"/>
    <w:rsid w:val="001A64D9"/>
    <w:rsid w:val="001A7CCC"/>
    <w:rsid w:val="001B2315"/>
    <w:rsid w:val="001B27F3"/>
    <w:rsid w:val="001B2DC7"/>
    <w:rsid w:val="001B3F6F"/>
    <w:rsid w:val="001B4676"/>
    <w:rsid w:val="001B4CA6"/>
    <w:rsid w:val="001B72C3"/>
    <w:rsid w:val="001C032F"/>
    <w:rsid w:val="001C05A9"/>
    <w:rsid w:val="001C05C7"/>
    <w:rsid w:val="001C1A7B"/>
    <w:rsid w:val="001C1E94"/>
    <w:rsid w:val="001C230B"/>
    <w:rsid w:val="001C2E3E"/>
    <w:rsid w:val="001C3BBC"/>
    <w:rsid w:val="001C4098"/>
    <w:rsid w:val="001C4D08"/>
    <w:rsid w:val="001C55E2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BF"/>
    <w:rsid w:val="001D168A"/>
    <w:rsid w:val="001D2AEB"/>
    <w:rsid w:val="001D356F"/>
    <w:rsid w:val="001D3E17"/>
    <w:rsid w:val="001D414F"/>
    <w:rsid w:val="001D643F"/>
    <w:rsid w:val="001D68B3"/>
    <w:rsid w:val="001D7EC1"/>
    <w:rsid w:val="001D7F3F"/>
    <w:rsid w:val="001E039E"/>
    <w:rsid w:val="001E03C7"/>
    <w:rsid w:val="001E0B54"/>
    <w:rsid w:val="001E0EEC"/>
    <w:rsid w:val="001E0FCF"/>
    <w:rsid w:val="001E13D0"/>
    <w:rsid w:val="001E1B7F"/>
    <w:rsid w:val="001E1C41"/>
    <w:rsid w:val="001E3A52"/>
    <w:rsid w:val="001E44AD"/>
    <w:rsid w:val="001E4DCD"/>
    <w:rsid w:val="001E4E41"/>
    <w:rsid w:val="001E51B9"/>
    <w:rsid w:val="001E5A73"/>
    <w:rsid w:val="001E61AF"/>
    <w:rsid w:val="001E77AB"/>
    <w:rsid w:val="001E79B7"/>
    <w:rsid w:val="001F0BE4"/>
    <w:rsid w:val="001F10FA"/>
    <w:rsid w:val="001F1969"/>
    <w:rsid w:val="001F2382"/>
    <w:rsid w:val="001F23E7"/>
    <w:rsid w:val="001F25D2"/>
    <w:rsid w:val="001F2D37"/>
    <w:rsid w:val="001F41E1"/>
    <w:rsid w:val="001F4226"/>
    <w:rsid w:val="001F4820"/>
    <w:rsid w:val="001F5045"/>
    <w:rsid w:val="001F57B3"/>
    <w:rsid w:val="001F753A"/>
    <w:rsid w:val="00200140"/>
    <w:rsid w:val="00201534"/>
    <w:rsid w:val="0020166D"/>
    <w:rsid w:val="002026B2"/>
    <w:rsid w:val="00202AD7"/>
    <w:rsid w:val="00203834"/>
    <w:rsid w:val="002041B3"/>
    <w:rsid w:val="00206839"/>
    <w:rsid w:val="002103C2"/>
    <w:rsid w:val="00210BA7"/>
    <w:rsid w:val="00210D7A"/>
    <w:rsid w:val="00213306"/>
    <w:rsid w:val="00213AB3"/>
    <w:rsid w:val="002141C1"/>
    <w:rsid w:val="002145BA"/>
    <w:rsid w:val="00215D77"/>
    <w:rsid w:val="00217580"/>
    <w:rsid w:val="002175A7"/>
    <w:rsid w:val="00217C80"/>
    <w:rsid w:val="00223D5A"/>
    <w:rsid w:val="002255A9"/>
    <w:rsid w:val="00225E76"/>
    <w:rsid w:val="00226702"/>
    <w:rsid w:val="002276F2"/>
    <w:rsid w:val="00230B53"/>
    <w:rsid w:val="00230CD2"/>
    <w:rsid w:val="002315BE"/>
    <w:rsid w:val="00231901"/>
    <w:rsid w:val="002333F1"/>
    <w:rsid w:val="00233514"/>
    <w:rsid w:val="00236667"/>
    <w:rsid w:val="0024060D"/>
    <w:rsid w:val="0024147A"/>
    <w:rsid w:val="00241C0F"/>
    <w:rsid w:val="00241CA2"/>
    <w:rsid w:val="00243018"/>
    <w:rsid w:val="00243182"/>
    <w:rsid w:val="00243A36"/>
    <w:rsid w:val="002447F5"/>
    <w:rsid w:val="00244BED"/>
    <w:rsid w:val="002464A4"/>
    <w:rsid w:val="00246637"/>
    <w:rsid w:val="002472FB"/>
    <w:rsid w:val="002474A5"/>
    <w:rsid w:val="002502F4"/>
    <w:rsid w:val="00250687"/>
    <w:rsid w:val="00251505"/>
    <w:rsid w:val="00251E97"/>
    <w:rsid w:val="0025290A"/>
    <w:rsid w:val="002529E4"/>
    <w:rsid w:val="00253E0D"/>
    <w:rsid w:val="00254CF4"/>
    <w:rsid w:val="00255859"/>
    <w:rsid w:val="00256846"/>
    <w:rsid w:val="0026194F"/>
    <w:rsid w:val="0026244E"/>
    <w:rsid w:val="00263E60"/>
    <w:rsid w:val="0026482C"/>
    <w:rsid w:val="00264D9E"/>
    <w:rsid w:val="0026551E"/>
    <w:rsid w:val="002657C6"/>
    <w:rsid w:val="002662ED"/>
    <w:rsid w:val="00266765"/>
    <w:rsid w:val="0026699D"/>
    <w:rsid w:val="002671A4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7912"/>
    <w:rsid w:val="002804F7"/>
    <w:rsid w:val="00280DD8"/>
    <w:rsid w:val="002810AA"/>
    <w:rsid w:val="00283527"/>
    <w:rsid w:val="00284BA4"/>
    <w:rsid w:val="00284CE9"/>
    <w:rsid w:val="002860AF"/>
    <w:rsid w:val="00286C66"/>
    <w:rsid w:val="0028728D"/>
    <w:rsid w:val="00287698"/>
    <w:rsid w:val="00291C17"/>
    <w:rsid w:val="00294B53"/>
    <w:rsid w:val="00294D7C"/>
    <w:rsid w:val="00295989"/>
    <w:rsid w:val="00296475"/>
    <w:rsid w:val="002965BF"/>
    <w:rsid w:val="002970B6"/>
    <w:rsid w:val="00297343"/>
    <w:rsid w:val="002A0040"/>
    <w:rsid w:val="002A3623"/>
    <w:rsid w:val="002A367A"/>
    <w:rsid w:val="002A3E12"/>
    <w:rsid w:val="002A520F"/>
    <w:rsid w:val="002A533A"/>
    <w:rsid w:val="002A6491"/>
    <w:rsid w:val="002A675D"/>
    <w:rsid w:val="002A694F"/>
    <w:rsid w:val="002A73FE"/>
    <w:rsid w:val="002A7A9A"/>
    <w:rsid w:val="002B0906"/>
    <w:rsid w:val="002B186D"/>
    <w:rsid w:val="002B391F"/>
    <w:rsid w:val="002B545B"/>
    <w:rsid w:val="002B7037"/>
    <w:rsid w:val="002C05F7"/>
    <w:rsid w:val="002C0D77"/>
    <w:rsid w:val="002C0EDA"/>
    <w:rsid w:val="002C19CB"/>
    <w:rsid w:val="002C2847"/>
    <w:rsid w:val="002C3381"/>
    <w:rsid w:val="002C349A"/>
    <w:rsid w:val="002C426E"/>
    <w:rsid w:val="002C468B"/>
    <w:rsid w:val="002C49F3"/>
    <w:rsid w:val="002C7DE2"/>
    <w:rsid w:val="002D03E1"/>
    <w:rsid w:val="002D1AA0"/>
    <w:rsid w:val="002D1F9D"/>
    <w:rsid w:val="002D2972"/>
    <w:rsid w:val="002D3E04"/>
    <w:rsid w:val="002D4995"/>
    <w:rsid w:val="002D4A5F"/>
    <w:rsid w:val="002D4C10"/>
    <w:rsid w:val="002D5587"/>
    <w:rsid w:val="002D6658"/>
    <w:rsid w:val="002D69F9"/>
    <w:rsid w:val="002D7572"/>
    <w:rsid w:val="002D7C52"/>
    <w:rsid w:val="002E0241"/>
    <w:rsid w:val="002E054C"/>
    <w:rsid w:val="002E1202"/>
    <w:rsid w:val="002E16A3"/>
    <w:rsid w:val="002E1A7D"/>
    <w:rsid w:val="002E2A0E"/>
    <w:rsid w:val="002E2DF3"/>
    <w:rsid w:val="002E345C"/>
    <w:rsid w:val="002E3B6F"/>
    <w:rsid w:val="002E3D41"/>
    <w:rsid w:val="002E3F56"/>
    <w:rsid w:val="002E51F3"/>
    <w:rsid w:val="002E5780"/>
    <w:rsid w:val="002E5A26"/>
    <w:rsid w:val="002E66D2"/>
    <w:rsid w:val="002E67F0"/>
    <w:rsid w:val="002E7487"/>
    <w:rsid w:val="002E769D"/>
    <w:rsid w:val="002E7A3F"/>
    <w:rsid w:val="002F1AF5"/>
    <w:rsid w:val="002F2532"/>
    <w:rsid w:val="002F29B8"/>
    <w:rsid w:val="002F2B18"/>
    <w:rsid w:val="002F30C8"/>
    <w:rsid w:val="002F355F"/>
    <w:rsid w:val="002F4C3A"/>
    <w:rsid w:val="002F576C"/>
    <w:rsid w:val="002F648C"/>
    <w:rsid w:val="002F67A9"/>
    <w:rsid w:val="002F749A"/>
    <w:rsid w:val="002F7C20"/>
    <w:rsid w:val="003007A8"/>
    <w:rsid w:val="00301108"/>
    <w:rsid w:val="00301380"/>
    <w:rsid w:val="0030145E"/>
    <w:rsid w:val="00302F5D"/>
    <w:rsid w:val="0030448F"/>
    <w:rsid w:val="00305075"/>
    <w:rsid w:val="003051AC"/>
    <w:rsid w:val="003062FD"/>
    <w:rsid w:val="00306B70"/>
    <w:rsid w:val="00307C92"/>
    <w:rsid w:val="00312511"/>
    <w:rsid w:val="00313A92"/>
    <w:rsid w:val="003142A9"/>
    <w:rsid w:val="00314989"/>
    <w:rsid w:val="00316D05"/>
    <w:rsid w:val="00316F80"/>
    <w:rsid w:val="00317334"/>
    <w:rsid w:val="00317CDF"/>
    <w:rsid w:val="00317DEB"/>
    <w:rsid w:val="00317EB0"/>
    <w:rsid w:val="00320DBD"/>
    <w:rsid w:val="00322025"/>
    <w:rsid w:val="003227E8"/>
    <w:rsid w:val="00323E54"/>
    <w:rsid w:val="00324B0D"/>
    <w:rsid w:val="003251CC"/>
    <w:rsid w:val="0032593E"/>
    <w:rsid w:val="0032736E"/>
    <w:rsid w:val="003303C3"/>
    <w:rsid w:val="003306F7"/>
    <w:rsid w:val="00331C84"/>
    <w:rsid w:val="0033215F"/>
    <w:rsid w:val="0033221C"/>
    <w:rsid w:val="0033304B"/>
    <w:rsid w:val="00333D28"/>
    <w:rsid w:val="00333FF1"/>
    <w:rsid w:val="00334180"/>
    <w:rsid w:val="00336A07"/>
    <w:rsid w:val="00340125"/>
    <w:rsid w:val="003406C6"/>
    <w:rsid w:val="00341271"/>
    <w:rsid w:val="00342C18"/>
    <w:rsid w:val="00343561"/>
    <w:rsid w:val="003448E8"/>
    <w:rsid w:val="00344932"/>
    <w:rsid w:val="00345969"/>
    <w:rsid w:val="00353159"/>
    <w:rsid w:val="00353B8D"/>
    <w:rsid w:val="00353D1F"/>
    <w:rsid w:val="003543C2"/>
    <w:rsid w:val="00354ED5"/>
    <w:rsid w:val="0035593C"/>
    <w:rsid w:val="00355E41"/>
    <w:rsid w:val="003578AC"/>
    <w:rsid w:val="00360300"/>
    <w:rsid w:val="00360CE6"/>
    <w:rsid w:val="00362A79"/>
    <w:rsid w:val="0036530F"/>
    <w:rsid w:val="00365DDF"/>
    <w:rsid w:val="00365E93"/>
    <w:rsid w:val="003661B4"/>
    <w:rsid w:val="00366769"/>
    <w:rsid w:val="00371218"/>
    <w:rsid w:val="003716C9"/>
    <w:rsid w:val="0037259A"/>
    <w:rsid w:val="00372F2B"/>
    <w:rsid w:val="00373D04"/>
    <w:rsid w:val="00375F91"/>
    <w:rsid w:val="0037611A"/>
    <w:rsid w:val="00376D93"/>
    <w:rsid w:val="00381C15"/>
    <w:rsid w:val="00384BFB"/>
    <w:rsid w:val="00385CA8"/>
    <w:rsid w:val="00386935"/>
    <w:rsid w:val="00386CBA"/>
    <w:rsid w:val="00387172"/>
    <w:rsid w:val="003875B3"/>
    <w:rsid w:val="00387D12"/>
    <w:rsid w:val="003903C9"/>
    <w:rsid w:val="00390614"/>
    <w:rsid w:val="00390CAB"/>
    <w:rsid w:val="00392270"/>
    <w:rsid w:val="00392956"/>
    <w:rsid w:val="003937E6"/>
    <w:rsid w:val="0039457E"/>
    <w:rsid w:val="003954CB"/>
    <w:rsid w:val="00395D3E"/>
    <w:rsid w:val="003963F3"/>
    <w:rsid w:val="00396C05"/>
    <w:rsid w:val="0039751B"/>
    <w:rsid w:val="00397C2D"/>
    <w:rsid w:val="00397FAB"/>
    <w:rsid w:val="003A129E"/>
    <w:rsid w:val="003A14AA"/>
    <w:rsid w:val="003A2648"/>
    <w:rsid w:val="003A29AE"/>
    <w:rsid w:val="003A3D5F"/>
    <w:rsid w:val="003A5B04"/>
    <w:rsid w:val="003A603E"/>
    <w:rsid w:val="003A6A1C"/>
    <w:rsid w:val="003A7894"/>
    <w:rsid w:val="003B1503"/>
    <w:rsid w:val="003B165C"/>
    <w:rsid w:val="003B2A4D"/>
    <w:rsid w:val="003B3EC3"/>
    <w:rsid w:val="003B412A"/>
    <w:rsid w:val="003B45C8"/>
    <w:rsid w:val="003B46F4"/>
    <w:rsid w:val="003B516C"/>
    <w:rsid w:val="003B7A4F"/>
    <w:rsid w:val="003C1766"/>
    <w:rsid w:val="003C2358"/>
    <w:rsid w:val="003C3048"/>
    <w:rsid w:val="003C4681"/>
    <w:rsid w:val="003C4AA9"/>
    <w:rsid w:val="003C523B"/>
    <w:rsid w:val="003C54B2"/>
    <w:rsid w:val="003C5681"/>
    <w:rsid w:val="003C67D9"/>
    <w:rsid w:val="003C67F6"/>
    <w:rsid w:val="003D02D0"/>
    <w:rsid w:val="003D0BA1"/>
    <w:rsid w:val="003D0D66"/>
    <w:rsid w:val="003D1C3D"/>
    <w:rsid w:val="003D2A9D"/>
    <w:rsid w:val="003D2F46"/>
    <w:rsid w:val="003D3171"/>
    <w:rsid w:val="003D44C6"/>
    <w:rsid w:val="003D4954"/>
    <w:rsid w:val="003D6E87"/>
    <w:rsid w:val="003D6F7D"/>
    <w:rsid w:val="003D72A7"/>
    <w:rsid w:val="003E05D0"/>
    <w:rsid w:val="003E0C44"/>
    <w:rsid w:val="003E14D2"/>
    <w:rsid w:val="003E1D81"/>
    <w:rsid w:val="003E2910"/>
    <w:rsid w:val="003E2D72"/>
    <w:rsid w:val="003E4733"/>
    <w:rsid w:val="003E47B8"/>
    <w:rsid w:val="003E789D"/>
    <w:rsid w:val="003E7909"/>
    <w:rsid w:val="003F05F8"/>
    <w:rsid w:val="003F06D4"/>
    <w:rsid w:val="003F1276"/>
    <w:rsid w:val="003F1BCB"/>
    <w:rsid w:val="003F44BE"/>
    <w:rsid w:val="003F5031"/>
    <w:rsid w:val="003F6025"/>
    <w:rsid w:val="00400284"/>
    <w:rsid w:val="00400511"/>
    <w:rsid w:val="004015DD"/>
    <w:rsid w:val="00401C08"/>
    <w:rsid w:val="00401EFA"/>
    <w:rsid w:val="00404599"/>
    <w:rsid w:val="00406BBD"/>
    <w:rsid w:val="00407402"/>
    <w:rsid w:val="0040754B"/>
    <w:rsid w:val="004113EC"/>
    <w:rsid w:val="0041223E"/>
    <w:rsid w:val="004122CD"/>
    <w:rsid w:val="00412501"/>
    <w:rsid w:val="00412F4D"/>
    <w:rsid w:val="00413204"/>
    <w:rsid w:val="00413608"/>
    <w:rsid w:val="004142A2"/>
    <w:rsid w:val="004142DC"/>
    <w:rsid w:val="0041544F"/>
    <w:rsid w:val="00416666"/>
    <w:rsid w:val="004166DF"/>
    <w:rsid w:val="00417CA2"/>
    <w:rsid w:val="00423E57"/>
    <w:rsid w:val="0042473A"/>
    <w:rsid w:val="0042711E"/>
    <w:rsid w:val="00430B4B"/>
    <w:rsid w:val="00432FDE"/>
    <w:rsid w:val="0043450B"/>
    <w:rsid w:val="00434922"/>
    <w:rsid w:val="00434B1C"/>
    <w:rsid w:val="00435DEA"/>
    <w:rsid w:val="00436D92"/>
    <w:rsid w:val="00436F28"/>
    <w:rsid w:val="004373F0"/>
    <w:rsid w:val="00437ECD"/>
    <w:rsid w:val="0044073F"/>
    <w:rsid w:val="00440EB0"/>
    <w:rsid w:val="00441532"/>
    <w:rsid w:val="00441C11"/>
    <w:rsid w:val="004425B7"/>
    <w:rsid w:val="004442B8"/>
    <w:rsid w:val="004443EE"/>
    <w:rsid w:val="00444F35"/>
    <w:rsid w:val="00445016"/>
    <w:rsid w:val="00445530"/>
    <w:rsid w:val="00445C2D"/>
    <w:rsid w:val="0044645C"/>
    <w:rsid w:val="004466A7"/>
    <w:rsid w:val="00446DAC"/>
    <w:rsid w:val="00447984"/>
    <w:rsid w:val="00452BCC"/>
    <w:rsid w:val="00452FB8"/>
    <w:rsid w:val="004534C9"/>
    <w:rsid w:val="00453A6C"/>
    <w:rsid w:val="0045467E"/>
    <w:rsid w:val="00454B9A"/>
    <w:rsid w:val="00457C14"/>
    <w:rsid w:val="004600BC"/>
    <w:rsid w:val="0046067B"/>
    <w:rsid w:val="00460F8D"/>
    <w:rsid w:val="00460FB4"/>
    <w:rsid w:val="00462850"/>
    <w:rsid w:val="004631F2"/>
    <w:rsid w:val="00464A5A"/>
    <w:rsid w:val="004651F1"/>
    <w:rsid w:val="004666EB"/>
    <w:rsid w:val="004709C6"/>
    <w:rsid w:val="0047295C"/>
    <w:rsid w:val="00472B57"/>
    <w:rsid w:val="00473BBA"/>
    <w:rsid w:val="00474241"/>
    <w:rsid w:val="00474C15"/>
    <w:rsid w:val="004759A0"/>
    <w:rsid w:val="00475BF9"/>
    <w:rsid w:val="004760D8"/>
    <w:rsid w:val="004767AF"/>
    <w:rsid w:val="00477DF3"/>
    <w:rsid w:val="004805E6"/>
    <w:rsid w:val="004818BA"/>
    <w:rsid w:val="004820F6"/>
    <w:rsid w:val="00482B5C"/>
    <w:rsid w:val="00482E6E"/>
    <w:rsid w:val="00483735"/>
    <w:rsid w:val="00483887"/>
    <w:rsid w:val="0048492F"/>
    <w:rsid w:val="00484987"/>
    <w:rsid w:val="00485C5B"/>
    <w:rsid w:val="004878CC"/>
    <w:rsid w:val="00490D79"/>
    <w:rsid w:val="00490E7C"/>
    <w:rsid w:val="0049212C"/>
    <w:rsid w:val="00492470"/>
    <w:rsid w:val="00492768"/>
    <w:rsid w:val="00492F98"/>
    <w:rsid w:val="00493733"/>
    <w:rsid w:val="00494826"/>
    <w:rsid w:val="0049484C"/>
    <w:rsid w:val="00494A11"/>
    <w:rsid w:val="00496278"/>
    <w:rsid w:val="004A04B3"/>
    <w:rsid w:val="004A106A"/>
    <w:rsid w:val="004A1B0A"/>
    <w:rsid w:val="004A2538"/>
    <w:rsid w:val="004A2E9B"/>
    <w:rsid w:val="004A31A2"/>
    <w:rsid w:val="004A3A76"/>
    <w:rsid w:val="004A4BFD"/>
    <w:rsid w:val="004A597A"/>
    <w:rsid w:val="004A6210"/>
    <w:rsid w:val="004A6CD9"/>
    <w:rsid w:val="004A7866"/>
    <w:rsid w:val="004B12DD"/>
    <w:rsid w:val="004B2911"/>
    <w:rsid w:val="004B3791"/>
    <w:rsid w:val="004B5536"/>
    <w:rsid w:val="004B5571"/>
    <w:rsid w:val="004B5951"/>
    <w:rsid w:val="004B6E70"/>
    <w:rsid w:val="004B7C5C"/>
    <w:rsid w:val="004B7EF2"/>
    <w:rsid w:val="004C017B"/>
    <w:rsid w:val="004C05DA"/>
    <w:rsid w:val="004C2385"/>
    <w:rsid w:val="004C26BC"/>
    <w:rsid w:val="004C28F7"/>
    <w:rsid w:val="004C488C"/>
    <w:rsid w:val="004C592A"/>
    <w:rsid w:val="004C60D2"/>
    <w:rsid w:val="004C618C"/>
    <w:rsid w:val="004C71D4"/>
    <w:rsid w:val="004C75D4"/>
    <w:rsid w:val="004D0DBD"/>
    <w:rsid w:val="004D36F2"/>
    <w:rsid w:val="004D599A"/>
    <w:rsid w:val="004E16AB"/>
    <w:rsid w:val="004E1CB4"/>
    <w:rsid w:val="004E32A9"/>
    <w:rsid w:val="004E382D"/>
    <w:rsid w:val="004E3CC9"/>
    <w:rsid w:val="004E415F"/>
    <w:rsid w:val="004E552F"/>
    <w:rsid w:val="004E729E"/>
    <w:rsid w:val="004F18B5"/>
    <w:rsid w:val="004F197E"/>
    <w:rsid w:val="004F3CB3"/>
    <w:rsid w:val="004F4DA8"/>
    <w:rsid w:val="0050198E"/>
    <w:rsid w:val="005019D9"/>
    <w:rsid w:val="00502EA5"/>
    <w:rsid w:val="00504AD2"/>
    <w:rsid w:val="005051E7"/>
    <w:rsid w:val="00505387"/>
    <w:rsid w:val="005066F5"/>
    <w:rsid w:val="00506C93"/>
    <w:rsid w:val="00506ED9"/>
    <w:rsid w:val="0050754E"/>
    <w:rsid w:val="0050756E"/>
    <w:rsid w:val="00507CC5"/>
    <w:rsid w:val="005100F3"/>
    <w:rsid w:val="00510957"/>
    <w:rsid w:val="00511167"/>
    <w:rsid w:val="00511BA3"/>
    <w:rsid w:val="00512C92"/>
    <w:rsid w:val="0051479D"/>
    <w:rsid w:val="00515A19"/>
    <w:rsid w:val="00515FFD"/>
    <w:rsid w:val="00516AB8"/>
    <w:rsid w:val="00517578"/>
    <w:rsid w:val="00517A1B"/>
    <w:rsid w:val="00520073"/>
    <w:rsid w:val="00522F8F"/>
    <w:rsid w:val="0052363B"/>
    <w:rsid w:val="00523E8A"/>
    <w:rsid w:val="005240AE"/>
    <w:rsid w:val="00525D17"/>
    <w:rsid w:val="00526CD7"/>
    <w:rsid w:val="0052719E"/>
    <w:rsid w:val="005276AB"/>
    <w:rsid w:val="00527948"/>
    <w:rsid w:val="00532592"/>
    <w:rsid w:val="00532C78"/>
    <w:rsid w:val="00532C93"/>
    <w:rsid w:val="00533208"/>
    <w:rsid w:val="00533361"/>
    <w:rsid w:val="00533A4D"/>
    <w:rsid w:val="00533E5B"/>
    <w:rsid w:val="00535CCA"/>
    <w:rsid w:val="00535DF5"/>
    <w:rsid w:val="00536707"/>
    <w:rsid w:val="00540BAA"/>
    <w:rsid w:val="00540D98"/>
    <w:rsid w:val="00540E4E"/>
    <w:rsid w:val="00545481"/>
    <w:rsid w:val="00546EBB"/>
    <w:rsid w:val="005475CC"/>
    <w:rsid w:val="005504ED"/>
    <w:rsid w:val="00551AFC"/>
    <w:rsid w:val="00551B5A"/>
    <w:rsid w:val="00551C09"/>
    <w:rsid w:val="00552C29"/>
    <w:rsid w:val="005534A5"/>
    <w:rsid w:val="00553ACF"/>
    <w:rsid w:val="00554458"/>
    <w:rsid w:val="005547C0"/>
    <w:rsid w:val="00555A27"/>
    <w:rsid w:val="00555AC8"/>
    <w:rsid w:val="0055639C"/>
    <w:rsid w:val="00556406"/>
    <w:rsid w:val="0055660F"/>
    <w:rsid w:val="00556C84"/>
    <w:rsid w:val="00557D11"/>
    <w:rsid w:val="00560F92"/>
    <w:rsid w:val="0056280B"/>
    <w:rsid w:val="00562A3D"/>
    <w:rsid w:val="00562FB8"/>
    <w:rsid w:val="00563F52"/>
    <w:rsid w:val="005643B8"/>
    <w:rsid w:val="00564B13"/>
    <w:rsid w:val="005665E0"/>
    <w:rsid w:val="005700EA"/>
    <w:rsid w:val="0057026C"/>
    <w:rsid w:val="0057031E"/>
    <w:rsid w:val="00570560"/>
    <w:rsid w:val="0057111A"/>
    <w:rsid w:val="00571C88"/>
    <w:rsid w:val="00572624"/>
    <w:rsid w:val="00572A7B"/>
    <w:rsid w:val="0057366E"/>
    <w:rsid w:val="00573B5F"/>
    <w:rsid w:val="005749D2"/>
    <w:rsid w:val="0057591C"/>
    <w:rsid w:val="00575948"/>
    <w:rsid w:val="00576069"/>
    <w:rsid w:val="005771D4"/>
    <w:rsid w:val="00577EFE"/>
    <w:rsid w:val="00580236"/>
    <w:rsid w:val="00580959"/>
    <w:rsid w:val="00580B82"/>
    <w:rsid w:val="00581970"/>
    <w:rsid w:val="005819C4"/>
    <w:rsid w:val="0058225E"/>
    <w:rsid w:val="005822DF"/>
    <w:rsid w:val="00583B26"/>
    <w:rsid w:val="00583E38"/>
    <w:rsid w:val="005854B3"/>
    <w:rsid w:val="00585C08"/>
    <w:rsid w:val="005903A1"/>
    <w:rsid w:val="005905F9"/>
    <w:rsid w:val="005926F7"/>
    <w:rsid w:val="00594136"/>
    <w:rsid w:val="00594CA5"/>
    <w:rsid w:val="0059615E"/>
    <w:rsid w:val="00596A66"/>
    <w:rsid w:val="00596D8E"/>
    <w:rsid w:val="005971AA"/>
    <w:rsid w:val="005A2042"/>
    <w:rsid w:val="005A22E2"/>
    <w:rsid w:val="005A2FFE"/>
    <w:rsid w:val="005A352E"/>
    <w:rsid w:val="005A3EDE"/>
    <w:rsid w:val="005A3F9B"/>
    <w:rsid w:val="005A751F"/>
    <w:rsid w:val="005A7BC1"/>
    <w:rsid w:val="005B0470"/>
    <w:rsid w:val="005B1BBE"/>
    <w:rsid w:val="005B2D72"/>
    <w:rsid w:val="005B3939"/>
    <w:rsid w:val="005B43E4"/>
    <w:rsid w:val="005B52B9"/>
    <w:rsid w:val="005B56AB"/>
    <w:rsid w:val="005B5FC1"/>
    <w:rsid w:val="005B79FF"/>
    <w:rsid w:val="005C05D1"/>
    <w:rsid w:val="005C0874"/>
    <w:rsid w:val="005C10D5"/>
    <w:rsid w:val="005C11C7"/>
    <w:rsid w:val="005C1939"/>
    <w:rsid w:val="005C1B4B"/>
    <w:rsid w:val="005C6156"/>
    <w:rsid w:val="005C699D"/>
    <w:rsid w:val="005C6FC9"/>
    <w:rsid w:val="005C70D2"/>
    <w:rsid w:val="005C735E"/>
    <w:rsid w:val="005C77DA"/>
    <w:rsid w:val="005C78FF"/>
    <w:rsid w:val="005C7F11"/>
    <w:rsid w:val="005D22DC"/>
    <w:rsid w:val="005D2A66"/>
    <w:rsid w:val="005D3877"/>
    <w:rsid w:val="005D3E5F"/>
    <w:rsid w:val="005D3E99"/>
    <w:rsid w:val="005D4125"/>
    <w:rsid w:val="005D560A"/>
    <w:rsid w:val="005E0A62"/>
    <w:rsid w:val="005E324B"/>
    <w:rsid w:val="005E4B19"/>
    <w:rsid w:val="005E5E44"/>
    <w:rsid w:val="005E6DD6"/>
    <w:rsid w:val="005F0313"/>
    <w:rsid w:val="005F0A92"/>
    <w:rsid w:val="005F5982"/>
    <w:rsid w:val="005F6328"/>
    <w:rsid w:val="005F6BC0"/>
    <w:rsid w:val="005F720D"/>
    <w:rsid w:val="005F7915"/>
    <w:rsid w:val="005F7C56"/>
    <w:rsid w:val="006007B1"/>
    <w:rsid w:val="00601F4C"/>
    <w:rsid w:val="0060490A"/>
    <w:rsid w:val="00605995"/>
    <w:rsid w:val="00605BBE"/>
    <w:rsid w:val="00606B62"/>
    <w:rsid w:val="00611007"/>
    <w:rsid w:val="00611C8C"/>
    <w:rsid w:val="0061233A"/>
    <w:rsid w:val="0061379B"/>
    <w:rsid w:val="006143FC"/>
    <w:rsid w:val="00614791"/>
    <w:rsid w:val="006149C1"/>
    <w:rsid w:val="00615127"/>
    <w:rsid w:val="00616154"/>
    <w:rsid w:val="00617333"/>
    <w:rsid w:val="00617545"/>
    <w:rsid w:val="0062448F"/>
    <w:rsid w:val="006248A2"/>
    <w:rsid w:val="006248BF"/>
    <w:rsid w:val="00624E4A"/>
    <w:rsid w:val="00627B43"/>
    <w:rsid w:val="00627B53"/>
    <w:rsid w:val="006301DD"/>
    <w:rsid w:val="00630409"/>
    <w:rsid w:val="0063071F"/>
    <w:rsid w:val="00630B4A"/>
    <w:rsid w:val="00632F0F"/>
    <w:rsid w:val="006335FA"/>
    <w:rsid w:val="00633B14"/>
    <w:rsid w:val="006345A2"/>
    <w:rsid w:val="00634648"/>
    <w:rsid w:val="006366F5"/>
    <w:rsid w:val="00636F85"/>
    <w:rsid w:val="00637F81"/>
    <w:rsid w:val="006408B9"/>
    <w:rsid w:val="006408CD"/>
    <w:rsid w:val="006423FD"/>
    <w:rsid w:val="00642B87"/>
    <w:rsid w:val="00643ECE"/>
    <w:rsid w:val="006442E8"/>
    <w:rsid w:val="0064452E"/>
    <w:rsid w:val="00644BED"/>
    <w:rsid w:val="00646CEC"/>
    <w:rsid w:val="00647B79"/>
    <w:rsid w:val="00650BAE"/>
    <w:rsid w:val="00650DED"/>
    <w:rsid w:val="00650EF6"/>
    <w:rsid w:val="0065105D"/>
    <w:rsid w:val="00652061"/>
    <w:rsid w:val="006520AA"/>
    <w:rsid w:val="00652FFD"/>
    <w:rsid w:val="00653989"/>
    <w:rsid w:val="00654292"/>
    <w:rsid w:val="00655265"/>
    <w:rsid w:val="0065591B"/>
    <w:rsid w:val="006575C7"/>
    <w:rsid w:val="0065799D"/>
    <w:rsid w:val="006600E9"/>
    <w:rsid w:val="0066015D"/>
    <w:rsid w:val="00661F6E"/>
    <w:rsid w:val="006621FD"/>
    <w:rsid w:val="00662D77"/>
    <w:rsid w:val="00662E39"/>
    <w:rsid w:val="006637CE"/>
    <w:rsid w:val="00663AA5"/>
    <w:rsid w:val="00663BE6"/>
    <w:rsid w:val="0066441A"/>
    <w:rsid w:val="00665313"/>
    <w:rsid w:val="0066548E"/>
    <w:rsid w:val="006666AE"/>
    <w:rsid w:val="006708AE"/>
    <w:rsid w:val="006709F8"/>
    <w:rsid w:val="006731C5"/>
    <w:rsid w:val="0067327E"/>
    <w:rsid w:val="0067361F"/>
    <w:rsid w:val="00673984"/>
    <w:rsid w:val="0067688E"/>
    <w:rsid w:val="00677737"/>
    <w:rsid w:val="0068079B"/>
    <w:rsid w:val="00680E21"/>
    <w:rsid w:val="00682704"/>
    <w:rsid w:val="0068328E"/>
    <w:rsid w:val="006848D1"/>
    <w:rsid w:val="00684D48"/>
    <w:rsid w:val="00685040"/>
    <w:rsid w:val="00685837"/>
    <w:rsid w:val="006859E7"/>
    <w:rsid w:val="00686263"/>
    <w:rsid w:val="0068641E"/>
    <w:rsid w:val="0068654F"/>
    <w:rsid w:val="00687DF0"/>
    <w:rsid w:val="006905B0"/>
    <w:rsid w:val="00690FC9"/>
    <w:rsid w:val="00691E2B"/>
    <w:rsid w:val="0069252B"/>
    <w:rsid w:val="00692754"/>
    <w:rsid w:val="00693210"/>
    <w:rsid w:val="0069664F"/>
    <w:rsid w:val="00696ED8"/>
    <w:rsid w:val="006A0695"/>
    <w:rsid w:val="006A13BF"/>
    <w:rsid w:val="006A1691"/>
    <w:rsid w:val="006A21C9"/>
    <w:rsid w:val="006A3C9F"/>
    <w:rsid w:val="006A41EF"/>
    <w:rsid w:val="006A5898"/>
    <w:rsid w:val="006A638A"/>
    <w:rsid w:val="006A7EF6"/>
    <w:rsid w:val="006B0F55"/>
    <w:rsid w:val="006B2140"/>
    <w:rsid w:val="006B3E19"/>
    <w:rsid w:val="006B475F"/>
    <w:rsid w:val="006B4BAB"/>
    <w:rsid w:val="006B5DE4"/>
    <w:rsid w:val="006C1049"/>
    <w:rsid w:val="006C23C3"/>
    <w:rsid w:val="006C28EE"/>
    <w:rsid w:val="006C3AF1"/>
    <w:rsid w:val="006C448E"/>
    <w:rsid w:val="006C4C48"/>
    <w:rsid w:val="006C53D0"/>
    <w:rsid w:val="006C5951"/>
    <w:rsid w:val="006C5C91"/>
    <w:rsid w:val="006C6E11"/>
    <w:rsid w:val="006C709F"/>
    <w:rsid w:val="006D0C86"/>
    <w:rsid w:val="006D0EFB"/>
    <w:rsid w:val="006D1004"/>
    <w:rsid w:val="006D2AE0"/>
    <w:rsid w:val="006D32EC"/>
    <w:rsid w:val="006D3470"/>
    <w:rsid w:val="006D3C77"/>
    <w:rsid w:val="006D4A7F"/>
    <w:rsid w:val="006D54EE"/>
    <w:rsid w:val="006D6192"/>
    <w:rsid w:val="006D7154"/>
    <w:rsid w:val="006E1447"/>
    <w:rsid w:val="006E2538"/>
    <w:rsid w:val="006E3497"/>
    <w:rsid w:val="006E3D1B"/>
    <w:rsid w:val="006E40D7"/>
    <w:rsid w:val="006E4879"/>
    <w:rsid w:val="006E489F"/>
    <w:rsid w:val="006E4F64"/>
    <w:rsid w:val="006E514F"/>
    <w:rsid w:val="006E521A"/>
    <w:rsid w:val="006E538A"/>
    <w:rsid w:val="006E58CF"/>
    <w:rsid w:val="006E716B"/>
    <w:rsid w:val="006F19BB"/>
    <w:rsid w:val="006F2286"/>
    <w:rsid w:val="006F2D2E"/>
    <w:rsid w:val="006F38D6"/>
    <w:rsid w:val="006F42AE"/>
    <w:rsid w:val="006F42EA"/>
    <w:rsid w:val="006F51C5"/>
    <w:rsid w:val="006F5ED2"/>
    <w:rsid w:val="00700F0D"/>
    <w:rsid w:val="00701256"/>
    <w:rsid w:val="00701591"/>
    <w:rsid w:val="00701B95"/>
    <w:rsid w:val="007024D4"/>
    <w:rsid w:val="007041CC"/>
    <w:rsid w:val="007045DD"/>
    <w:rsid w:val="00704C6A"/>
    <w:rsid w:val="00706720"/>
    <w:rsid w:val="00706B0D"/>
    <w:rsid w:val="00706C05"/>
    <w:rsid w:val="00706F0F"/>
    <w:rsid w:val="007071D1"/>
    <w:rsid w:val="00707698"/>
    <w:rsid w:val="00707DA0"/>
    <w:rsid w:val="0071030B"/>
    <w:rsid w:val="007111F6"/>
    <w:rsid w:val="00711CC4"/>
    <w:rsid w:val="00713ED3"/>
    <w:rsid w:val="007200E7"/>
    <w:rsid w:val="007203A4"/>
    <w:rsid w:val="00720A39"/>
    <w:rsid w:val="0072126E"/>
    <w:rsid w:val="00722AE2"/>
    <w:rsid w:val="00722D4C"/>
    <w:rsid w:val="007234DD"/>
    <w:rsid w:val="00723996"/>
    <w:rsid w:val="00725505"/>
    <w:rsid w:val="0072589B"/>
    <w:rsid w:val="007268B4"/>
    <w:rsid w:val="00726D6A"/>
    <w:rsid w:val="00726E6B"/>
    <w:rsid w:val="007279C7"/>
    <w:rsid w:val="00727E4B"/>
    <w:rsid w:val="00730D3B"/>
    <w:rsid w:val="0073102A"/>
    <w:rsid w:val="0073180A"/>
    <w:rsid w:val="0073234F"/>
    <w:rsid w:val="00733CCA"/>
    <w:rsid w:val="007347B7"/>
    <w:rsid w:val="00734809"/>
    <w:rsid w:val="007354CD"/>
    <w:rsid w:val="0073560C"/>
    <w:rsid w:val="00735AE6"/>
    <w:rsid w:val="00736190"/>
    <w:rsid w:val="00736FEB"/>
    <w:rsid w:val="0073765E"/>
    <w:rsid w:val="00740833"/>
    <w:rsid w:val="00740C50"/>
    <w:rsid w:val="0074122B"/>
    <w:rsid w:val="00742729"/>
    <w:rsid w:val="007428E2"/>
    <w:rsid w:val="00745133"/>
    <w:rsid w:val="00745803"/>
    <w:rsid w:val="0074611C"/>
    <w:rsid w:val="007463A0"/>
    <w:rsid w:val="0074672B"/>
    <w:rsid w:val="007475AA"/>
    <w:rsid w:val="00747AB3"/>
    <w:rsid w:val="00750657"/>
    <w:rsid w:val="007510D4"/>
    <w:rsid w:val="0075114A"/>
    <w:rsid w:val="0075168B"/>
    <w:rsid w:val="00752237"/>
    <w:rsid w:val="00752B64"/>
    <w:rsid w:val="007536B8"/>
    <w:rsid w:val="00753E9C"/>
    <w:rsid w:val="00754504"/>
    <w:rsid w:val="00755619"/>
    <w:rsid w:val="00756F44"/>
    <w:rsid w:val="00756F98"/>
    <w:rsid w:val="00757B12"/>
    <w:rsid w:val="00757B90"/>
    <w:rsid w:val="007602D5"/>
    <w:rsid w:val="00760410"/>
    <w:rsid w:val="0076044D"/>
    <w:rsid w:val="007618A9"/>
    <w:rsid w:val="007624DA"/>
    <w:rsid w:val="0076279C"/>
    <w:rsid w:val="00762FA3"/>
    <w:rsid w:val="007633D4"/>
    <w:rsid w:val="00763FC6"/>
    <w:rsid w:val="007640EA"/>
    <w:rsid w:val="007646AC"/>
    <w:rsid w:val="00765F4E"/>
    <w:rsid w:val="00766B73"/>
    <w:rsid w:val="00770ECD"/>
    <w:rsid w:val="007724B2"/>
    <w:rsid w:val="00773394"/>
    <w:rsid w:val="00774068"/>
    <w:rsid w:val="00774169"/>
    <w:rsid w:val="00774752"/>
    <w:rsid w:val="007755ED"/>
    <w:rsid w:val="007756B7"/>
    <w:rsid w:val="00776794"/>
    <w:rsid w:val="007768AE"/>
    <w:rsid w:val="00777042"/>
    <w:rsid w:val="0077732C"/>
    <w:rsid w:val="00777D8A"/>
    <w:rsid w:val="00780C04"/>
    <w:rsid w:val="00780CD1"/>
    <w:rsid w:val="00780CEC"/>
    <w:rsid w:val="00782ED1"/>
    <w:rsid w:val="0078536C"/>
    <w:rsid w:val="00785C8B"/>
    <w:rsid w:val="00785D78"/>
    <w:rsid w:val="00786F8D"/>
    <w:rsid w:val="007916EA"/>
    <w:rsid w:val="00793061"/>
    <w:rsid w:val="00794F1C"/>
    <w:rsid w:val="0079587D"/>
    <w:rsid w:val="00795C7D"/>
    <w:rsid w:val="00796DFA"/>
    <w:rsid w:val="00797A9C"/>
    <w:rsid w:val="00797D12"/>
    <w:rsid w:val="007A01DC"/>
    <w:rsid w:val="007A20C6"/>
    <w:rsid w:val="007A27B0"/>
    <w:rsid w:val="007A2C05"/>
    <w:rsid w:val="007A3670"/>
    <w:rsid w:val="007A379D"/>
    <w:rsid w:val="007A38F4"/>
    <w:rsid w:val="007A4D87"/>
    <w:rsid w:val="007A5598"/>
    <w:rsid w:val="007A669F"/>
    <w:rsid w:val="007A6732"/>
    <w:rsid w:val="007A7AE3"/>
    <w:rsid w:val="007B051E"/>
    <w:rsid w:val="007B0E6B"/>
    <w:rsid w:val="007B278B"/>
    <w:rsid w:val="007B306C"/>
    <w:rsid w:val="007B3B16"/>
    <w:rsid w:val="007B552A"/>
    <w:rsid w:val="007B5965"/>
    <w:rsid w:val="007B6748"/>
    <w:rsid w:val="007B73E7"/>
    <w:rsid w:val="007B759B"/>
    <w:rsid w:val="007B7698"/>
    <w:rsid w:val="007C0AEA"/>
    <w:rsid w:val="007C31D0"/>
    <w:rsid w:val="007C3B0E"/>
    <w:rsid w:val="007C3DC2"/>
    <w:rsid w:val="007C4358"/>
    <w:rsid w:val="007C565B"/>
    <w:rsid w:val="007C5A7C"/>
    <w:rsid w:val="007C6075"/>
    <w:rsid w:val="007C6CEC"/>
    <w:rsid w:val="007C6E68"/>
    <w:rsid w:val="007D158A"/>
    <w:rsid w:val="007D1826"/>
    <w:rsid w:val="007D546C"/>
    <w:rsid w:val="007D5861"/>
    <w:rsid w:val="007D7D58"/>
    <w:rsid w:val="007E1483"/>
    <w:rsid w:val="007E1C24"/>
    <w:rsid w:val="007E2F13"/>
    <w:rsid w:val="007E3470"/>
    <w:rsid w:val="007E4ABC"/>
    <w:rsid w:val="007E5003"/>
    <w:rsid w:val="007E5E29"/>
    <w:rsid w:val="007E60B7"/>
    <w:rsid w:val="007E6613"/>
    <w:rsid w:val="007F1553"/>
    <w:rsid w:val="007F2297"/>
    <w:rsid w:val="007F27DA"/>
    <w:rsid w:val="007F2C18"/>
    <w:rsid w:val="007F39A9"/>
    <w:rsid w:val="007F4182"/>
    <w:rsid w:val="007F4DF7"/>
    <w:rsid w:val="007F6597"/>
    <w:rsid w:val="007F7B77"/>
    <w:rsid w:val="00800E6C"/>
    <w:rsid w:val="008018B2"/>
    <w:rsid w:val="00801FCF"/>
    <w:rsid w:val="00803752"/>
    <w:rsid w:val="00804087"/>
    <w:rsid w:val="00805174"/>
    <w:rsid w:val="008079FB"/>
    <w:rsid w:val="00807EFD"/>
    <w:rsid w:val="00807FC2"/>
    <w:rsid w:val="0081086B"/>
    <w:rsid w:val="00810AF7"/>
    <w:rsid w:val="00811E9E"/>
    <w:rsid w:val="00811F10"/>
    <w:rsid w:val="0081232A"/>
    <w:rsid w:val="008147E0"/>
    <w:rsid w:val="00815007"/>
    <w:rsid w:val="008178D3"/>
    <w:rsid w:val="00817EB4"/>
    <w:rsid w:val="00817F36"/>
    <w:rsid w:val="0082051D"/>
    <w:rsid w:val="00820E9B"/>
    <w:rsid w:val="00821229"/>
    <w:rsid w:val="00821B4B"/>
    <w:rsid w:val="00822D60"/>
    <w:rsid w:val="00822DCB"/>
    <w:rsid w:val="00823235"/>
    <w:rsid w:val="00824D32"/>
    <w:rsid w:val="008253A5"/>
    <w:rsid w:val="00825FA0"/>
    <w:rsid w:val="00827529"/>
    <w:rsid w:val="0082752F"/>
    <w:rsid w:val="0083065C"/>
    <w:rsid w:val="008320EC"/>
    <w:rsid w:val="00832BF8"/>
    <w:rsid w:val="00832D15"/>
    <w:rsid w:val="00833D23"/>
    <w:rsid w:val="00835965"/>
    <w:rsid w:val="008364AD"/>
    <w:rsid w:val="00836B82"/>
    <w:rsid w:val="00837546"/>
    <w:rsid w:val="00840496"/>
    <w:rsid w:val="008404F0"/>
    <w:rsid w:val="00840564"/>
    <w:rsid w:val="00840E35"/>
    <w:rsid w:val="008411FB"/>
    <w:rsid w:val="008446EA"/>
    <w:rsid w:val="00844AE3"/>
    <w:rsid w:val="00845AD9"/>
    <w:rsid w:val="0084694B"/>
    <w:rsid w:val="00846FF6"/>
    <w:rsid w:val="008476AF"/>
    <w:rsid w:val="008501D0"/>
    <w:rsid w:val="00850778"/>
    <w:rsid w:val="0085085C"/>
    <w:rsid w:val="00850958"/>
    <w:rsid w:val="00853463"/>
    <w:rsid w:val="008537B0"/>
    <w:rsid w:val="00853D53"/>
    <w:rsid w:val="00853FDD"/>
    <w:rsid w:val="008558E0"/>
    <w:rsid w:val="00860568"/>
    <w:rsid w:val="0086156D"/>
    <w:rsid w:val="008619A4"/>
    <w:rsid w:val="00862C7B"/>
    <w:rsid w:val="00863AD0"/>
    <w:rsid w:val="00863C6D"/>
    <w:rsid w:val="00870108"/>
    <w:rsid w:val="00870635"/>
    <w:rsid w:val="00871720"/>
    <w:rsid w:val="00871FC5"/>
    <w:rsid w:val="00873845"/>
    <w:rsid w:val="00875FF4"/>
    <w:rsid w:val="00876211"/>
    <w:rsid w:val="008769CD"/>
    <w:rsid w:val="008823C8"/>
    <w:rsid w:val="0088303E"/>
    <w:rsid w:val="008835DE"/>
    <w:rsid w:val="00884C24"/>
    <w:rsid w:val="008855D4"/>
    <w:rsid w:val="00885846"/>
    <w:rsid w:val="00886AD3"/>
    <w:rsid w:val="008875F9"/>
    <w:rsid w:val="00887B94"/>
    <w:rsid w:val="008905B4"/>
    <w:rsid w:val="00890D53"/>
    <w:rsid w:val="008918A0"/>
    <w:rsid w:val="00892431"/>
    <w:rsid w:val="008930EB"/>
    <w:rsid w:val="00894695"/>
    <w:rsid w:val="0089570D"/>
    <w:rsid w:val="00897B24"/>
    <w:rsid w:val="00897F2B"/>
    <w:rsid w:val="008A0D5D"/>
    <w:rsid w:val="008A2C53"/>
    <w:rsid w:val="008A3861"/>
    <w:rsid w:val="008A4768"/>
    <w:rsid w:val="008A6468"/>
    <w:rsid w:val="008A725B"/>
    <w:rsid w:val="008B0678"/>
    <w:rsid w:val="008B4723"/>
    <w:rsid w:val="008B690E"/>
    <w:rsid w:val="008B6C1E"/>
    <w:rsid w:val="008B6E14"/>
    <w:rsid w:val="008C0856"/>
    <w:rsid w:val="008C1464"/>
    <w:rsid w:val="008C19E1"/>
    <w:rsid w:val="008C29E2"/>
    <w:rsid w:val="008C2AD5"/>
    <w:rsid w:val="008C2BF8"/>
    <w:rsid w:val="008C30E6"/>
    <w:rsid w:val="008C3C54"/>
    <w:rsid w:val="008C3D11"/>
    <w:rsid w:val="008C5044"/>
    <w:rsid w:val="008C508B"/>
    <w:rsid w:val="008C5CC2"/>
    <w:rsid w:val="008C6751"/>
    <w:rsid w:val="008C7001"/>
    <w:rsid w:val="008D30E6"/>
    <w:rsid w:val="008D3278"/>
    <w:rsid w:val="008D3D46"/>
    <w:rsid w:val="008D3E80"/>
    <w:rsid w:val="008D5465"/>
    <w:rsid w:val="008D5C0A"/>
    <w:rsid w:val="008D5D85"/>
    <w:rsid w:val="008D6299"/>
    <w:rsid w:val="008D6521"/>
    <w:rsid w:val="008D691E"/>
    <w:rsid w:val="008D7F73"/>
    <w:rsid w:val="008D7FF2"/>
    <w:rsid w:val="008E00C9"/>
    <w:rsid w:val="008E098D"/>
    <w:rsid w:val="008E1376"/>
    <w:rsid w:val="008E314E"/>
    <w:rsid w:val="008E366C"/>
    <w:rsid w:val="008E3790"/>
    <w:rsid w:val="008E410C"/>
    <w:rsid w:val="008E44D5"/>
    <w:rsid w:val="008E4AC2"/>
    <w:rsid w:val="008E4DBF"/>
    <w:rsid w:val="008E5063"/>
    <w:rsid w:val="008E5F0B"/>
    <w:rsid w:val="008E7365"/>
    <w:rsid w:val="008F0622"/>
    <w:rsid w:val="008F2040"/>
    <w:rsid w:val="008F20B6"/>
    <w:rsid w:val="008F4211"/>
    <w:rsid w:val="008F512A"/>
    <w:rsid w:val="008F74DD"/>
    <w:rsid w:val="00900734"/>
    <w:rsid w:val="00901BDE"/>
    <w:rsid w:val="00902A38"/>
    <w:rsid w:val="00902F78"/>
    <w:rsid w:val="0090319A"/>
    <w:rsid w:val="00903424"/>
    <w:rsid w:val="00903CF5"/>
    <w:rsid w:val="009043FB"/>
    <w:rsid w:val="00905541"/>
    <w:rsid w:val="00905846"/>
    <w:rsid w:val="00905960"/>
    <w:rsid w:val="009059E7"/>
    <w:rsid w:val="00905B55"/>
    <w:rsid w:val="00910CE3"/>
    <w:rsid w:val="009119AE"/>
    <w:rsid w:val="00911E94"/>
    <w:rsid w:val="009120D3"/>
    <w:rsid w:val="00913512"/>
    <w:rsid w:val="009168EA"/>
    <w:rsid w:val="00916BB1"/>
    <w:rsid w:val="00921711"/>
    <w:rsid w:val="009227E0"/>
    <w:rsid w:val="0092557A"/>
    <w:rsid w:val="00931EB2"/>
    <w:rsid w:val="00931FBA"/>
    <w:rsid w:val="009344E9"/>
    <w:rsid w:val="00935E74"/>
    <w:rsid w:val="00936B3F"/>
    <w:rsid w:val="00937535"/>
    <w:rsid w:val="009375C5"/>
    <w:rsid w:val="00940A9A"/>
    <w:rsid w:val="0094450F"/>
    <w:rsid w:val="009446C5"/>
    <w:rsid w:val="009446D0"/>
    <w:rsid w:val="009454DE"/>
    <w:rsid w:val="009459E7"/>
    <w:rsid w:val="009464D7"/>
    <w:rsid w:val="009464E1"/>
    <w:rsid w:val="00946B44"/>
    <w:rsid w:val="00947954"/>
    <w:rsid w:val="00947CE8"/>
    <w:rsid w:val="0095116E"/>
    <w:rsid w:val="009517A8"/>
    <w:rsid w:val="009524EB"/>
    <w:rsid w:val="00954B1B"/>
    <w:rsid w:val="00955115"/>
    <w:rsid w:val="00955215"/>
    <w:rsid w:val="00955345"/>
    <w:rsid w:val="00957005"/>
    <w:rsid w:val="00957ED9"/>
    <w:rsid w:val="00960F12"/>
    <w:rsid w:val="00961301"/>
    <w:rsid w:val="00961486"/>
    <w:rsid w:val="00961B0A"/>
    <w:rsid w:val="0096237C"/>
    <w:rsid w:val="00962F14"/>
    <w:rsid w:val="009652BD"/>
    <w:rsid w:val="0096538F"/>
    <w:rsid w:val="00965A99"/>
    <w:rsid w:val="00965FDA"/>
    <w:rsid w:val="00967B14"/>
    <w:rsid w:val="00970C86"/>
    <w:rsid w:val="009710B1"/>
    <w:rsid w:val="0097154E"/>
    <w:rsid w:val="00971EDF"/>
    <w:rsid w:val="00972419"/>
    <w:rsid w:val="00972612"/>
    <w:rsid w:val="00973737"/>
    <w:rsid w:val="00973B00"/>
    <w:rsid w:val="00973CA6"/>
    <w:rsid w:val="0097549E"/>
    <w:rsid w:val="009760FB"/>
    <w:rsid w:val="0097652D"/>
    <w:rsid w:val="0097733D"/>
    <w:rsid w:val="00981CF6"/>
    <w:rsid w:val="00982478"/>
    <w:rsid w:val="00983305"/>
    <w:rsid w:val="0098357F"/>
    <w:rsid w:val="00984A48"/>
    <w:rsid w:val="0098598C"/>
    <w:rsid w:val="00985EF6"/>
    <w:rsid w:val="00987D33"/>
    <w:rsid w:val="00987EC4"/>
    <w:rsid w:val="009916BE"/>
    <w:rsid w:val="00992709"/>
    <w:rsid w:val="00993A4A"/>
    <w:rsid w:val="00993C7E"/>
    <w:rsid w:val="0099456C"/>
    <w:rsid w:val="00994C2C"/>
    <w:rsid w:val="0099545C"/>
    <w:rsid w:val="00995B39"/>
    <w:rsid w:val="00996699"/>
    <w:rsid w:val="009969BD"/>
    <w:rsid w:val="009979DD"/>
    <w:rsid w:val="009A0D2D"/>
    <w:rsid w:val="009A1B38"/>
    <w:rsid w:val="009A3130"/>
    <w:rsid w:val="009A3752"/>
    <w:rsid w:val="009A3E20"/>
    <w:rsid w:val="009A4417"/>
    <w:rsid w:val="009A4DF1"/>
    <w:rsid w:val="009A5173"/>
    <w:rsid w:val="009A620C"/>
    <w:rsid w:val="009A6B8E"/>
    <w:rsid w:val="009A72B6"/>
    <w:rsid w:val="009A7E8E"/>
    <w:rsid w:val="009B052C"/>
    <w:rsid w:val="009B0E09"/>
    <w:rsid w:val="009B1190"/>
    <w:rsid w:val="009B2D4E"/>
    <w:rsid w:val="009B30CE"/>
    <w:rsid w:val="009B3400"/>
    <w:rsid w:val="009B350A"/>
    <w:rsid w:val="009B4118"/>
    <w:rsid w:val="009B48C9"/>
    <w:rsid w:val="009B4ACC"/>
    <w:rsid w:val="009B504D"/>
    <w:rsid w:val="009B6766"/>
    <w:rsid w:val="009B6E01"/>
    <w:rsid w:val="009B7213"/>
    <w:rsid w:val="009C2340"/>
    <w:rsid w:val="009C3977"/>
    <w:rsid w:val="009C4DD8"/>
    <w:rsid w:val="009C6225"/>
    <w:rsid w:val="009C6311"/>
    <w:rsid w:val="009C655B"/>
    <w:rsid w:val="009C73B8"/>
    <w:rsid w:val="009D016F"/>
    <w:rsid w:val="009D1E86"/>
    <w:rsid w:val="009D2145"/>
    <w:rsid w:val="009D2DB8"/>
    <w:rsid w:val="009D3E0C"/>
    <w:rsid w:val="009D5452"/>
    <w:rsid w:val="009D54A8"/>
    <w:rsid w:val="009D5DF6"/>
    <w:rsid w:val="009D6101"/>
    <w:rsid w:val="009D6527"/>
    <w:rsid w:val="009D6766"/>
    <w:rsid w:val="009D68BC"/>
    <w:rsid w:val="009D6FA9"/>
    <w:rsid w:val="009D7B44"/>
    <w:rsid w:val="009D7E27"/>
    <w:rsid w:val="009D7E3E"/>
    <w:rsid w:val="009E133D"/>
    <w:rsid w:val="009E2ABC"/>
    <w:rsid w:val="009E2ABE"/>
    <w:rsid w:val="009E34CF"/>
    <w:rsid w:val="009E3979"/>
    <w:rsid w:val="009E4756"/>
    <w:rsid w:val="009E55F4"/>
    <w:rsid w:val="009E64AC"/>
    <w:rsid w:val="009E7811"/>
    <w:rsid w:val="009F166A"/>
    <w:rsid w:val="009F2D67"/>
    <w:rsid w:val="009F42D5"/>
    <w:rsid w:val="009F560D"/>
    <w:rsid w:val="00A0006F"/>
    <w:rsid w:val="00A01338"/>
    <w:rsid w:val="00A01CEB"/>
    <w:rsid w:val="00A025F8"/>
    <w:rsid w:val="00A02F76"/>
    <w:rsid w:val="00A04C5D"/>
    <w:rsid w:val="00A060C7"/>
    <w:rsid w:val="00A061E2"/>
    <w:rsid w:val="00A0625C"/>
    <w:rsid w:val="00A06409"/>
    <w:rsid w:val="00A06B84"/>
    <w:rsid w:val="00A07561"/>
    <w:rsid w:val="00A07F7F"/>
    <w:rsid w:val="00A109CD"/>
    <w:rsid w:val="00A10A8C"/>
    <w:rsid w:val="00A1162D"/>
    <w:rsid w:val="00A1239F"/>
    <w:rsid w:val="00A14385"/>
    <w:rsid w:val="00A14BAD"/>
    <w:rsid w:val="00A1575A"/>
    <w:rsid w:val="00A15B19"/>
    <w:rsid w:val="00A15D41"/>
    <w:rsid w:val="00A16151"/>
    <w:rsid w:val="00A170DE"/>
    <w:rsid w:val="00A1727D"/>
    <w:rsid w:val="00A174AE"/>
    <w:rsid w:val="00A175C2"/>
    <w:rsid w:val="00A17F2C"/>
    <w:rsid w:val="00A20197"/>
    <w:rsid w:val="00A217EC"/>
    <w:rsid w:val="00A218CA"/>
    <w:rsid w:val="00A219B2"/>
    <w:rsid w:val="00A22215"/>
    <w:rsid w:val="00A226D8"/>
    <w:rsid w:val="00A22737"/>
    <w:rsid w:val="00A22899"/>
    <w:rsid w:val="00A231D2"/>
    <w:rsid w:val="00A236F0"/>
    <w:rsid w:val="00A25BFD"/>
    <w:rsid w:val="00A265DB"/>
    <w:rsid w:val="00A2687F"/>
    <w:rsid w:val="00A2710E"/>
    <w:rsid w:val="00A300DB"/>
    <w:rsid w:val="00A30978"/>
    <w:rsid w:val="00A316F8"/>
    <w:rsid w:val="00A31A96"/>
    <w:rsid w:val="00A3209E"/>
    <w:rsid w:val="00A3298B"/>
    <w:rsid w:val="00A3315E"/>
    <w:rsid w:val="00A34AA1"/>
    <w:rsid w:val="00A35D66"/>
    <w:rsid w:val="00A374D8"/>
    <w:rsid w:val="00A4034F"/>
    <w:rsid w:val="00A40746"/>
    <w:rsid w:val="00A416C0"/>
    <w:rsid w:val="00A41E8A"/>
    <w:rsid w:val="00A43904"/>
    <w:rsid w:val="00A441D0"/>
    <w:rsid w:val="00A44854"/>
    <w:rsid w:val="00A45442"/>
    <w:rsid w:val="00A457B3"/>
    <w:rsid w:val="00A4600D"/>
    <w:rsid w:val="00A46A9D"/>
    <w:rsid w:val="00A50007"/>
    <w:rsid w:val="00A50BAF"/>
    <w:rsid w:val="00A51482"/>
    <w:rsid w:val="00A5275A"/>
    <w:rsid w:val="00A530DC"/>
    <w:rsid w:val="00A53AB4"/>
    <w:rsid w:val="00A53FB0"/>
    <w:rsid w:val="00A54512"/>
    <w:rsid w:val="00A54540"/>
    <w:rsid w:val="00A57C47"/>
    <w:rsid w:val="00A6033C"/>
    <w:rsid w:val="00A6134D"/>
    <w:rsid w:val="00A61E31"/>
    <w:rsid w:val="00A627E8"/>
    <w:rsid w:val="00A62EBC"/>
    <w:rsid w:val="00A62EFB"/>
    <w:rsid w:val="00A63B71"/>
    <w:rsid w:val="00A63C6D"/>
    <w:rsid w:val="00A63E38"/>
    <w:rsid w:val="00A67619"/>
    <w:rsid w:val="00A679A8"/>
    <w:rsid w:val="00A714D0"/>
    <w:rsid w:val="00A73D2C"/>
    <w:rsid w:val="00A7558D"/>
    <w:rsid w:val="00A755D5"/>
    <w:rsid w:val="00A7696E"/>
    <w:rsid w:val="00A7724F"/>
    <w:rsid w:val="00A77964"/>
    <w:rsid w:val="00A83E14"/>
    <w:rsid w:val="00A840DC"/>
    <w:rsid w:val="00A84721"/>
    <w:rsid w:val="00A86BDD"/>
    <w:rsid w:val="00A87238"/>
    <w:rsid w:val="00A87560"/>
    <w:rsid w:val="00A876F2"/>
    <w:rsid w:val="00A87E47"/>
    <w:rsid w:val="00A91643"/>
    <w:rsid w:val="00A930C1"/>
    <w:rsid w:val="00A934E1"/>
    <w:rsid w:val="00A93759"/>
    <w:rsid w:val="00A94E74"/>
    <w:rsid w:val="00A95305"/>
    <w:rsid w:val="00AA0254"/>
    <w:rsid w:val="00AA1C1B"/>
    <w:rsid w:val="00AA2046"/>
    <w:rsid w:val="00AA32A2"/>
    <w:rsid w:val="00AA34D7"/>
    <w:rsid w:val="00AA4325"/>
    <w:rsid w:val="00AA47A1"/>
    <w:rsid w:val="00AA5156"/>
    <w:rsid w:val="00AA5D7B"/>
    <w:rsid w:val="00AA6667"/>
    <w:rsid w:val="00AA68C2"/>
    <w:rsid w:val="00AA7724"/>
    <w:rsid w:val="00AB01EB"/>
    <w:rsid w:val="00AB0B96"/>
    <w:rsid w:val="00AB1D4D"/>
    <w:rsid w:val="00AB1E77"/>
    <w:rsid w:val="00AB26E7"/>
    <w:rsid w:val="00AB2A20"/>
    <w:rsid w:val="00AB39D8"/>
    <w:rsid w:val="00AB7FA4"/>
    <w:rsid w:val="00AC033C"/>
    <w:rsid w:val="00AC0358"/>
    <w:rsid w:val="00AC0F1C"/>
    <w:rsid w:val="00AC0F28"/>
    <w:rsid w:val="00AC135B"/>
    <w:rsid w:val="00AC1726"/>
    <w:rsid w:val="00AC21AE"/>
    <w:rsid w:val="00AC2530"/>
    <w:rsid w:val="00AC27DA"/>
    <w:rsid w:val="00AC3FE3"/>
    <w:rsid w:val="00AC5359"/>
    <w:rsid w:val="00AC5EA3"/>
    <w:rsid w:val="00AC7B0C"/>
    <w:rsid w:val="00AC7B46"/>
    <w:rsid w:val="00AD077E"/>
    <w:rsid w:val="00AD0C29"/>
    <w:rsid w:val="00AD16F2"/>
    <w:rsid w:val="00AD1CDF"/>
    <w:rsid w:val="00AD26B1"/>
    <w:rsid w:val="00AD28CD"/>
    <w:rsid w:val="00AD3B21"/>
    <w:rsid w:val="00AD46F2"/>
    <w:rsid w:val="00AD56E4"/>
    <w:rsid w:val="00AD61D5"/>
    <w:rsid w:val="00AD65E8"/>
    <w:rsid w:val="00AD6866"/>
    <w:rsid w:val="00AE0F8E"/>
    <w:rsid w:val="00AE1D53"/>
    <w:rsid w:val="00AE2BB2"/>
    <w:rsid w:val="00AE3231"/>
    <w:rsid w:val="00AE3583"/>
    <w:rsid w:val="00AE4AEE"/>
    <w:rsid w:val="00AE53DD"/>
    <w:rsid w:val="00AE5448"/>
    <w:rsid w:val="00AE55AB"/>
    <w:rsid w:val="00AE5DB5"/>
    <w:rsid w:val="00AE6919"/>
    <w:rsid w:val="00AE6BBD"/>
    <w:rsid w:val="00AE70FA"/>
    <w:rsid w:val="00AE7FEF"/>
    <w:rsid w:val="00AF02B2"/>
    <w:rsid w:val="00AF0A01"/>
    <w:rsid w:val="00AF18CB"/>
    <w:rsid w:val="00AF1EFC"/>
    <w:rsid w:val="00AF2A83"/>
    <w:rsid w:val="00AF2DE8"/>
    <w:rsid w:val="00AF313E"/>
    <w:rsid w:val="00AF3902"/>
    <w:rsid w:val="00AF3DFB"/>
    <w:rsid w:val="00AF4463"/>
    <w:rsid w:val="00AF4A29"/>
    <w:rsid w:val="00AF511F"/>
    <w:rsid w:val="00AF5430"/>
    <w:rsid w:val="00AF61E8"/>
    <w:rsid w:val="00AF6512"/>
    <w:rsid w:val="00AF6E73"/>
    <w:rsid w:val="00AF7717"/>
    <w:rsid w:val="00B020D2"/>
    <w:rsid w:val="00B025C7"/>
    <w:rsid w:val="00B039D0"/>
    <w:rsid w:val="00B040B2"/>
    <w:rsid w:val="00B04E67"/>
    <w:rsid w:val="00B05A2A"/>
    <w:rsid w:val="00B06370"/>
    <w:rsid w:val="00B0663C"/>
    <w:rsid w:val="00B06939"/>
    <w:rsid w:val="00B10894"/>
    <w:rsid w:val="00B10A40"/>
    <w:rsid w:val="00B11A79"/>
    <w:rsid w:val="00B12E16"/>
    <w:rsid w:val="00B12F40"/>
    <w:rsid w:val="00B13392"/>
    <w:rsid w:val="00B15656"/>
    <w:rsid w:val="00B16DC5"/>
    <w:rsid w:val="00B174A4"/>
    <w:rsid w:val="00B174DF"/>
    <w:rsid w:val="00B17C11"/>
    <w:rsid w:val="00B17DE3"/>
    <w:rsid w:val="00B2002A"/>
    <w:rsid w:val="00B20C2D"/>
    <w:rsid w:val="00B22810"/>
    <w:rsid w:val="00B22C19"/>
    <w:rsid w:val="00B277F0"/>
    <w:rsid w:val="00B302D0"/>
    <w:rsid w:val="00B316C5"/>
    <w:rsid w:val="00B31FCD"/>
    <w:rsid w:val="00B32950"/>
    <w:rsid w:val="00B366F7"/>
    <w:rsid w:val="00B36A6C"/>
    <w:rsid w:val="00B37BC0"/>
    <w:rsid w:val="00B37D95"/>
    <w:rsid w:val="00B40178"/>
    <w:rsid w:val="00B40879"/>
    <w:rsid w:val="00B42E64"/>
    <w:rsid w:val="00B45264"/>
    <w:rsid w:val="00B45789"/>
    <w:rsid w:val="00B466CF"/>
    <w:rsid w:val="00B4789F"/>
    <w:rsid w:val="00B47BBB"/>
    <w:rsid w:val="00B47DD4"/>
    <w:rsid w:val="00B5122F"/>
    <w:rsid w:val="00B516D7"/>
    <w:rsid w:val="00B51E0F"/>
    <w:rsid w:val="00B5386A"/>
    <w:rsid w:val="00B5429B"/>
    <w:rsid w:val="00B545E9"/>
    <w:rsid w:val="00B549E4"/>
    <w:rsid w:val="00B55AF8"/>
    <w:rsid w:val="00B63A93"/>
    <w:rsid w:val="00B63ED9"/>
    <w:rsid w:val="00B649DD"/>
    <w:rsid w:val="00B659D4"/>
    <w:rsid w:val="00B66596"/>
    <w:rsid w:val="00B71639"/>
    <w:rsid w:val="00B71701"/>
    <w:rsid w:val="00B720A9"/>
    <w:rsid w:val="00B72B81"/>
    <w:rsid w:val="00B72CC1"/>
    <w:rsid w:val="00B72E06"/>
    <w:rsid w:val="00B737AE"/>
    <w:rsid w:val="00B739D1"/>
    <w:rsid w:val="00B73CDF"/>
    <w:rsid w:val="00B773C1"/>
    <w:rsid w:val="00B8067A"/>
    <w:rsid w:val="00B82104"/>
    <w:rsid w:val="00B832B2"/>
    <w:rsid w:val="00B83963"/>
    <w:rsid w:val="00B84300"/>
    <w:rsid w:val="00B848CB"/>
    <w:rsid w:val="00B85B59"/>
    <w:rsid w:val="00B85D8A"/>
    <w:rsid w:val="00B86749"/>
    <w:rsid w:val="00B8724C"/>
    <w:rsid w:val="00B9005D"/>
    <w:rsid w:val="00B90DFA"/>
    <w:rsid w:val="00B913D6"/>
    <w:rsid w:val="00B92A25"/>
    <w:rsid w:val="00B9343B"/>
    <w:rsid w:val="00B93F03"/>
    <w:rsid w:val="00B9546A"/>
    <w:rsid w:val="00B9572B"/>
    <w:rsid w:val="00B9598B"/>
    <w:rsid w:val="00B95D46"/>
    <w:rsid w:val="00B9749C"/>
    <w:rsid w:val="00BA05BD"/>
    <w:rsid w:val="00BA1895"/>
    <w:rsid w:val="00BA35FC"/>
    <w:rsid w:val="00BA3DB0"/>
    <w:rsid w:val="00BA442A"/>
    <w:rsid w:val="00BA4F78"/>
    <w:rsid w:val="00BA6CED"/>
    <w:rsid w:val="00BA7A7B"/>
    <w:rsid w:val="00BA7B79"/>
    <w:rsid w:val="00BB07F7"/>
    <w:rsid w:val="00BB164F"/>
    <w:rsid w:val="00BB18E8"/>
    <w:rsid w:val="00BB1EE5"/>
    <w:rsid w:val="00BB27C8"/>
    <w:rsid w:val="00BB2ED3"/>
    <w:rsid w:val="00BB3759"/>
    <w:rsid w:val="00BB3D10"/>
    <w:rsid w:val="00BB4598"/>
    <w:rsid w:val="00BB792B"/>
    <w:rsid w:val="00BC1161"/>
    <w:rsid w:val="00BC132C"/>
    <w:rsid w:val="00BC1B5F"/>
    <w:rsid w:val="00BC2657"/>
    <w:rsid w:val="00BC3096"/>
    <w:rsid w:val="00BC3185"/>
    <w:rsid w:val="00BC3C92"/>
    <w:rsid w:val="00BC48A2"/>
    <w:rsid w:val="00BC6974"/>
    <w:rsid w:val="00BC7CFA"/>
    <w:rsid w:val="00BD038B"/>
    <w:rsid w:val="00BD04C0"/>
    <w:rsid w:val="00BD0824"/>
    <w:rsid w:val="00BD0AA7"/>
    <w:rsid w:val="00BD4785"/>
    <w:rsid w:val="00BD538F"/>
    <w:rsid w:val="00BD5DB2"/>
    <w:rsid w:val="00BD6160"/>
    <w:rsid w:val="00BD6401"/>
    <w:rsid w:val="00BD6BA2"/>
    <w:rsid w:val="00BD6D36"/>
    <w:rsid w:val="00BD6DCF"/>
    <w:rsid w:val="00BD7434"/>
    <w:rsid w:val="00BD7FC2"/>
    <w:rsid w:val="00BE063E"/>
    <w:rsid w:val="00BE19F5"/>
    <w:rsid w:val="00BE25AB"/>
    <w:rsid w:val="00BE3BCB"/>
    <w:rsid w:val="00BE4506"/>
    <w:rsid w:val="00BE4ACE"/>
    <w:rsid w:val="00BE4FFD"/>
    <w:rsid w:val="00BE5E39"/>
    <w:rsid w:val="00BF0246"/>
    <w:rsid w:val="00BF196A"/>
    <w:rsid w:val="00BF1BCA"/>
    <w:rsid w:val="00BF1FA2"/>
    <w:rsid w:val="00BF30A9"/>
    <w:rsid w:val="00BF3864"/>
    <w:rsid w:val="00BF6829"/>
    <w:rsid w:val="00BF783C"/>
    <w:rsid w:val="00C007EA"/>
    <w:rsid w:val="00C01E50"/>
    <w:rsid w:val="00C0246E"/>
    <w:rsid w:val="00C02745"/>
    <w:rsid w:val="00C03B9F"/>
    <w:rsid w:val="00C044CB"/>
    <w:rsid w:val="00C05198"/>
    <w:rsid w:val="00C057C8"/>
    <w:rsid w:val="00C05F0E"/>
    <w:rsid w:val="00C07686"/>
    <w:rsid w:val="00C1040B"/>
    <w:rsid w:val="00C104C2"/>
    <w:rsid w:val="00C10AB9"/>
    <w:rsid w:val="00C10F3C"/>
    <w:rsid w:val="00C113DD"/>
    <w:rsid w:val="00C142A5"/>
    <w:rsid w:val="00C14975"/>
    <w:rsid w:val="00C14D66"/>
    <w:rsid w:val="00C15DF0"/>
    <w:rsid w:val="00C1736B"/>
    <w:rsid w:val="00C1750D"/>
    <w:rsid w:val="00C21D03"/>
    <w:rsid w:val="00C22847"/>
    <w:rsid w:val="00C22E8F"/>
    <w:rsid w:val="00C24A8C"/>
    <w:rsid w:val="00C25025"/>
    <w:rsid w:val="00C25356"/>
    <w:rsid w:val="00C25D6B"/>
    <w:rsid w:val="00C25E51"/>
    <w:rsid w:val="00C261D8"/>
    <w:rsid w:val="00C26293"/>
    <w:rsid w:val="00C274B8"/>
    <w:rsid w:val="00C27D23"/>
    <w:rsid w:val="00C27D9E"/>
    <w:rsid w:val="00C32636"/>
    <w:rsid w:val="00C33543"/>
    <w:rsid w:val="00C33CDF"/>
    <w:rsid w:val="00C342E4"/>
    <w:rsid w:val="00C354CB"/>
    <w:rsid w:val="00C35982"/>
    <w:rsid w:val="00C364C0"/>
    <w:rsid w:val="00C406B7"/>
    <w:rsid w:val="00C419DB"/>
    <w:rsid w:val="00C41B8A"/>
    <w:rsid w:val="00C41F69"/>
    <w:rsid w:val="00C424EF"/>
    <w:rsid w:val="00C43201"/>
    <w:rsid w:val="00C44EE7"/>
    <w:rsid w:val="00C454C7"/>
    <w:rsid w:val="00C46604"/>
    <w:rsid w:val="00C46F60"/>
    <w:rsid w:val="00C475C7"/>
    <w:rsid w:val="00C477AB"/>
    <w:rsid w:val="00C47B2E"/>
    <w:rsid w:val="00C47BE9"/>
    <w:rsid w:val="00C50730"/>
    <w:rsid w:val="00C50AE6"/>
    <w:rsid w:val="00C50B58"/>
    <w:rsid w:val="00C51DE4"/>
    <w:rsid w:val="00C52418"/>
    <w:rsid w:val="00C528E0"/>
    <w:rsid w:val="00C528E1"/>
    <w:rsid w:val="00C5339B"/>
    <w:rsid w:val="00C537F2"/>
    <w:rsid w:val="00C54505"/>
    <w:rsid w:val="00C60023"/>
    <w:rsid w:val="00C60756"/>
    <w:rsid w:val="00C60F22"/>
    <w:rsid w:val="00C64036"/>
    <w:rsid w:val="00C64290"/>
    <w:rsid w:val="00C64650"/>
    <w:rsid w:val="00C65247"/>
    <w:rsid w:val="00C652B7"/>
    <w:rsid w:val="00C658E4"/>
    <w:rsid w:val="00C65B91"/>
    <w:rsid w:val="00C65F20"/>
    <w:rsid w:val="00C668C2"/>
    <w:rsid w:val="00C66F86"/>
    <w:rsid w:val="00C70002"/>
    <w:rsid w:val="00C703F5"/>
    <w:rsid w:val="00C70C93"/>
    <w:rsid w:val="00C70E7F"/>
    <w:rsid w:val="00C71037"/>
    <w:rsid w:val="00C72895"/>
    <w:rsid w:val="00C7298E"/>
    <w:rsid w:val="00C751A8"/>
    <w:rsid w:val="00C75676"/>
    <w:rsid w:val="00C762FB"/>
    <w:rsid w:val="00C76420"/>
    <w:rsid w:val="00C77BFC"/>
    <w:rsid w:val="00C800DE"/>
    <w:rsid w:val="00C81564"/>
    <w:rsid w:val="00C81B0B"/>
    <w:rsid w:val="00C8276A"/>
    <w:rsid w:val="00C82DE4"/>
    <w:rsid w:val="00C8318B"/>
    <w:rsid w:val="00C83C7A"/>
    <w:rsid w:val="00C842E3"/>
    <w:rsid w:val="00C86C7F"/>
    <w:rsid w:val="00C86DA7"/>
    <w:rsid w:val="00C90BCF"/>
    <w:rsid w:val="00C911DC"/>
    <w:rsid w:val="00C9219C"/>
    <w:rsid w:val="00C923E9"/>
    <w:rsid w:val="00C93BA1"/>
    <w:rsid w:val="00C93F13"/>
    <w:rsid w:val="00C94260"/>
    <w:rsid w:val="00C94E63"/>
    <w:rsid w:val="00C95134"/>
    <w:rsid w:val="00C95137"/>
    <w:rsid w:val="00C9712E"/>
    <w:rsid w:val="00C97892"/>
    <w:rsid w:val="00CA0279"/>
    <w:rsid w:val="00CA2C23"/>
    <w:rsid w:val="00CA375A"/>
    <w:rsid w:val="00CA4B25"/>
    <w:rsid w:val="00CA5012"/>
    <w:rsid w:val="00CA5DC6"/>
    <w:rsid w:val="00CA5E98"/>
    <w:rsid w:val="00CA7D75"/>
    <w:rsid w:val="00CB1793"/>
    <w:rsid w:val="00CB2ACD"/>
    <w:rsid w:val="00CB2B6E"/>
    <w:rsid w:val="00CB3730"/>
    <w:rsid w:val="00CB3DC2"/>
    <w:rsid w:val="00CB75B9"/>
    <w:rsid w:val="00CB7C1F"/>
    <w:rsid w:val="00CC08DD"/>
    <w:rsid w:val="00CC0A59"/>
    <w:rsid w:val="00CC1189"/>
    <w:rsid w:val="00CC128E"/>
    <w:rsid w:val="00CC1FC8"/>
    <w:rsid w:val="00CC2138"/>
    <w:rsid w:val="00CC2FB9"/>
    <w:rsid w:val="00CC331F"/>
    <w:rsid w:val="00CC4233"/>
    <w:rsid w:val="00CC5058"/>
    <w:rsid w:val="00CC5AD1"/>
    <w:rsid w:val="00CC7903"/>
    <w:rsid w:val="00CC7F7F"/>
    <w:rsid w:val="00CD0877"/>
    <w:rsid w:val="00CD1289"/>
    <w:rsid w:val="00CD1760"/>
    <w:rsid w:val="00CD21B2"/>
    <w:rsid w:val="00CD220D"/>
    <w:rsid w:val="00CD31AD"/>
    <w:rsid w:val="00CD3249"/>
    <w:rsid w:val="00CD415C"/>
    <w:rsid w:val="00CD41F9"/>
    <w:rsid w:val="00CD480E"/>
    <w:rsid w:val="00CD4854"/>
    <w:rsid w:val="00CD573B"/>
    <w:rsid w:val="00CD73BC"/>
    <w:rsid w:val="00CD7906"/>
    <w:rsid w:val="00CE0325"/>
    <w:rsid w:val="00CE1E6B"/>
    <w:rsid w:val="00CE204F"/>
    <w:rsid w:val="00CE2E55"/>
    <w:rsid w:val="00CE3B55"/>
    <w:rsid w:val="00CE3CDD"/>
    <w:rsid w:val="00CE4110"/>
    <w:rsid w:val="00CE4B9E"/>
    <w:rsid w:val="00CE52E0"/>
    <w:rsid w:val="00CE5882"/>
    <w:rsid w:val="00CE5D18"/>
    <w:rsid w:val="00CE5E5D"/>
    <w:rsid w:val="00CE6CB9"/>
    <w:rsid w:val="00CE7430"/>
    <w:rsid w:val="00CE7595"/>
    <w:rsid w:val="00CF13E9"/>
    <w:rsid w:val="00CF19DB"/>
    <w:rsid w:val="00CF5BDC"/>
    <w:rsid w:val="00CF72F9"/>
    <w:rsid w:val="00CF7F12"/>
    <w:rsid w:val="00D000D3"/>
    <w:rsid w:val="00D01399"/>
    <w:rsid w:val="00D02E3C"/>
    <w:rsid w:val="00D03864"/>
    <w:rsid w:val="00D03902"/>
    <w:rsid w:val="00D03CB7"/>
    <w:rsid w:val="00D05362"/>
    <w:rsid w:val="00D05495"/>
    <w:rsid w:val="00D05C9E"/>
    <w:rsid w:val="00D05F1C"/>
    <w:rsid w:val="00D118DA"/>
    <w:rsid w:val="00D126AE"/>
    <w:rsid w:val="00D1378C"/>
    <w:rsid w:val="00D14F6E"/>
    <w:rsid w:val="00D153F6"/>
    <w:rsid w:val="00D16D93"/>
    <w:rsid w:val="00D20BB1"/>
    <w:rsid w:val="00D20BCD"/>
    <w:rsid w:val="00D2193E"/>
    <w:rsid w:val="00D225BE"/>
    <w:rsid w:val="00D22DC6"/>
    <w:rsid w:val="00D22E26"/>
    <w:rsid w:val="00D25123"/>
    <w:rsid w:val="00D25D57"/>
    <w:rsid w:val="00D25E7E"/>
    <w:rsid w:val="00D260DD"/>
    <w:rsid w:val="00D27723"/>
    <w:rsid w:val="00D31633"/>
    <w:rsid w:val="00D32524"/>
    <w:rsid w:val="00D32ABD"/>
    <w:rsid w:val="00D35421"/>
    <w:rsid w:val="00D3543E"/>
    <w:rsid w:val="00D35E01"/>
    <w:rsid w:val="00D40650"/>
    <w:rsid w:val="00D41BBE"/>
    <w:rsid w:val="00D41EC1"/>
    <w:rsid w:val="00D43CA5"/>
    <w:rsid w:val="00D4429F"/>
    <w:rsid w:val="00D46AD1"/>
    <w:rsid w:val="00D4785E"/>
    <w:rsid w:val="00D500B2"/>
    <w:rsid w:val="00D520E4"/>
    <w:rsid w:val="00D52B35"/>
    <w:rsid w:val="00D54038"/>
    <w:rsid w:val="00D543F4"/>
    <w:rsid w:val="00D55241"/>
    <w:rsid w:val="00D55343"/>
    <w:rsid w:val="00D554D4"/>
    <w:rsid w:val="00D55C9A"/>
    <w:rsid w:val="00D56176"/>
    <w:rsid w:val="00D56251"/>
    <w:rsid w:val="00D6015B"/>
    <w:rsid w:val="00D60481"/>
    <w:rsid w:val="00D625AB"/>
    <w:rsid w:val="00D628ED"/>
    <w:rsid w:val="00D63114"/>
    <w:rsid w:val="00D63923"/>
    <w:rsid w:val="00D63AFA"/>
    <w:rsid w:val="00D65D5F"/>
    <w:rsid w:val="00D65FF4"/>
    <w:rsid w:val="00D668AC"/>
    <w:rsid w:val="00D67116"/>
    <w:rsid w:val="00D67A1B"/>
    <w:rsid w:val="00D67A42"/>
    <w:rsid w:val="00D70B53"/>
    <w:rsid w:val="00D71089"/>
    <w:rsid w:val="00D7267C"/>
    <w:rsid w:val="00D74222"/>
    <w:rsid w:val="00D74AE0"/>
    <w:rsid w:val="00D770B2"/>
    <w:rsid w:val="00D80A90"/>
    <w:rsid w:val="00D812CC"/>
    <w:rsid w:val="00D8219C"/>
    <w:rsid w:val="00D83120"/>
    <w:rsid w:val="00D8443D"/>
    <w:rsid w:val="00D84AE7"/>
    <w:rsid w:val="00D84D9A"/>
    <w:rsid w:val="00D854F3"/>
    <w:rsid w:val="00D85C17"/>
    <w:rsid w:val="00D85C56"/>
    <w:rsid w:val="00D868AF"/>
    <w:rsid w:val="00D86A39"/>
    <w:rsid w:val="00D9028E"/>
    <w:rsid w:val="00D90635"/>
    <w:rsid w:val="00D91186"/>
    <w:rsid w:val="00D91660"/>
    <w:rsid w:val="00D91D02"/>
    <w:rsid w:val="00D92664"/>
    <w:rsid w:val="00D929EC"/>
    <w:rsid w:val="00D92A8E"/>
    <w:rsid w:val="00D93066"/>
    <w:rsid w:val="00D9392F"/>
    <w:rsid w:val="00D94F09"/>
    <w:rsid w:val="00D96EDF"/>
    <w:rsid w:val="00D97F0B"/>
    <w:rsid w:val="00DA00A1"/>
    <w:rsid w:val="00DA0703"/>
    <w:rsid w:val="00DA15E7"/>
    <w:rsid w:val="00DA1C63"/>
    <w:rsid w:val="00DA35A9"/>
    <w:rsid w:val="00DA3B5D"/>
    <w:rsid w:val="00DA69D1"/>
    <w:rsid w:val="00DA71B6"/>
    <w:rsid w:val="00DA769F"/>
    <w:rsid w:val="00DB0762"/>
    <w:rsid w:val="00DB12C0"/>
    <w:rsid w:val="00DB1F60"/>
    <w:rsid w:val="00DB3CCC"/>
    <w:rsid w:val="00DB44A3"/>
    <w:rsid w:val="00DB4BC2"/>
    <w:rsid w:val="00DB5AF5"/>
    <w:rsid w:val="00DB5F18"/>
    <w:rsid w:val="00DB638A"/>
    <w:rsid w:val="00DB7454"/>
    <w:rsid w:val="00DB7B5C"/>
    <w:rsid w:val="00DC1293"/>
    <w:rsid w:val="00DC2D8F"/>
    <w:rsid w:val="00DC314F"/>
    <w:rsid w:val="00DC3973"/>
    <w:rsid w:val="00DC4C2F"/>
    <w:rsid w:val="00DC54B9"/>
    <w:rsid w:val="00DC6BF6"/>
    <w:rsid w:val="00DC7167"/>
    <w:rsid w:val="00DD0270"/>
    <w:rsid w:val="00DD18E3"/>
    <w:rsid w:val="00DD19DB"/>
    <w:rsid w:val="00DD1D24"/>
    <w:rsid w:val="00DD296E"/>
    <w:rsid w:val="00DD3FC4"/>
    <w:rsid w:val="00DD46B6"/>
    <w:rsid w:val="00DD5D44"/>
    <w:rsid w:val="00DD60D1"/>
    <w:rsid w:val="00DD62B7"/>
    <w:rsid w:val="00DD761F"/>
    <w:rsid w:val="00DD7D5C"/>
    <w:rsid w:val="00DD7E13"/>
    <w:rsid w:val="00DE0A14"/>
    <w:rsid w:val="00DE24DF"/>
    <w:rsid w:val="00DE2EBC"/>
    <w:rsid w:val="00DE3746"/>
    <w:rsid w:val="00DE4AFE"/>
    <w:rsid w:val="00DE67E9"/>
    <w:rsid w:val="00DE6BC7"/>
    <w:rsid w:val="00DF050E"/>
    <w:rsid w:val="00DF1AA8"/>
    <w:rsid w:val="00DF21A1"/>
    <w:rsid w:val="00DF21BB"/>
    <w:rsid w:val="00DF25AC"/>
    <w:rsid w:val="00DF2E14"/>
    <w:rsid w:val="00DF3D45"/>
    <w:rsid w:val="00DF4565"/>
    <w:rsid w:val="00DF5E53"/>
    <w:rsid w:val="00DF7E65"/>
    <w:rsid w:val="00E01A03"/>
    <w:rsid w:val="00E02B45"/>
    <w:rsid w:val="00E0390C"/>
    <w:rsid w:val="00E03B51"/>
    <w:rsid w:val="00E058E1"/>
    <w:rsid w:val="00E05C10"/>
    <w:rsid w:val="00E064F0"/>
    <w:rsid w:val="00E06E73"/>
    <w:rsid w:val="00E0753C"/>
    <w:rsid w:val="00E07ADB"/>
    <w:rsid w:val="00E07DA9"/>
    <w:rsid w:val="00E10D80"/>
    <w:rsid w:val="00E11423"/>
    <w:rsid w:val="00E12E5B"/>
    <w:rsid w:val="00E13C62"/>
    <w:rsid w:val="00E14618"/>
    <w:rsid w:val="00E14F3D"/>
    <w:rsid w:val="00E15F7D"/>
    <w:rsid w:val="00E161F7"/>
    <w:rsid w:val="00E17E64"/>
    <w:rsid w:val="00E21691"/>
    <w:rsid w:val="00E21BB3"/>
    <w:rsid w:val="00E2627D"/>
    <w:rsid w:val="00E26644"/>
    <w:rsid w:val="00E27992"/>
    <w:rsid w:val="00E31E67"/>
    <w:rsid w:val="00E33B75"/>
    <w:rsid w:val="00E340F9"/>
    <w:rsid w:val="00E342A5"/>
    <w:rsid w:val="00E34C8C"/>
    <w:rsid w:val="00E352D9"/>
    <w:rsid w:val="00E35506"/>
    <w:rsid w:val="00E35AF7"/>
    <w:rsid w:val="00E36996"/>
    <w:rsid w:val="00E37697"/>
    <w:rsid w:val="00E44573"/>
    <w:rsid w:val="00E448D3"/>
    <w:rsid w:val="00E45A7A"/>
    <w:rsid w:val="00E465A9"/>
    <w:rsid w:val="00E4666A"/>
    <w:rsid w:val="00E47741"/>
    <w:rsid w:val="00E50B6D"/>
    <w:rsid w:val="00E51B2A"/>
    <w:rsid w:val="00E527EB"/>
    <w:rsid w:val="00E53610"/>
    <w:rsid w:val="00E5375F"/>
    <w:rsid w:val="00E53A41"/>
    <w:rsid w:val="00E53F15"/>
    <w:rsid w:val="00E56442"/>
    <w:rsid w:val="00E56C75"/>
    <w:rsid w:val="00E57571"/>
    <w:rsid w:val="00E57CEE"/>
    <w:rsid w:val="00E57FE0"/>
    <w:rsid w:val="00E60648"/>
    <w:rsid w:val="00E62153"/>
    <w:rsid w:val="00E622D8"/>
    <w:rsid w:val="00E63B61"/>
    <w:rsid w:val="00E649B9"/>
    <w:rsid w:val="00E64AB4"/>
    <w:rsid w:val="00E65002"/>
    <w:rsid w:val="00E65794"/>
    <w:rsid w:val="00E65F65"/>
    <w:rsid w:val="00E66019"/>
    <w:rsid w:val="00E67442"/>
    <w:rsid w:val="00E67601"/>
    <w:rsid w:val="00E677AA"/>
    <w:rsid w:val="00E70ECD"/>
    <w:rsid w:val="00E71377"/>
    <w:rsid w:val="00E72ECA"/>
    <w:rsid w:val="00E7301D"/>
    <w:rsid w:val="00E7311D"/>
    <w:rsid w:val="00E7364E"/>
    <w:rsid w:val="00E740C8"/>
    <w:rsid w:val="00E74A0C"/>
    <w:rsid w:val="00E74B08"/>
    <w:rsid w:val="00E75290"/>
    <w:rsid w:val="00E763FE"/>
    <w:rsid w:val="00E76B62"/>
    <w:rsid w:val="00E8041E"/>
    <w:rsid w:val="00E80545"/>
    <w:rsid w:val="00E8501B"/>
    <w:rsid w:val="00E85A97"/>
    <w:rsid w:val="00E8691B"/>
    <w:rsid w:val="00E87296"/>
    <w:rsid w:val="00E87CDA"/>
    <w:rsid w:val="00E904AD"/>
    <w:rsid w:val="00E90864"/>
    <w:rsid w:val="00E90ABC"/>
    <w:rsid w:val="00E913FB"/>
    <w:rsid w:val="00E913FC"/>
    <w:rsid w:val="00E939D8"/>
    <w:rsid w:val="00E9564C"/>
    <w:rsid w:val="00E95CE9"/>
    <w:rsid w:val="00E96585"/>
    <w:rsid w:val="00E977DA"/>
    <w:rsid w:val="00E97C1E"/>
    <w:rsid w:val="00E97D1E"/>
    <w:rsid w:val="00EA003D"/>
    <w:rsid w:val="00EA0104"/>
    <w:rsid w:val="00EA0DD0"/>
    <w:rsid w:val="00EA208A"/>
    <w:rsid w:val="00EA2321"/>
    <w:rsid w:val="00EA2569"/>
    <w:rsid w:val="00EA39A3"/>
    <w:rsid w:val="00EA3E47"/>
    <w:rsid w:val="00EA42FD"/>
    <w:rsid w:val="00EA45F2"/>
    <w:rsid w:val="00EA6ECB"/>
    <w:rsid w:val="00EB0A7D"/>
    <w:rsid w:val="00EB1DCE"/>
    <w:rsid w:val="00EB36B0"/>
    <w:rsid w:val="00EB3BD8"/>
    <w:rsid w:val="00EB4541"/>
    <w:rsid w:val="00EB5095"/>
    <w:rsid w:val="00EB524D"/>
    <w:rsid w:val="00EB6BAC"/>
    <w:rsid w:val="00EB6DDA"/>
    <w:rsid w:val="00EB7B22"/>
    <w:rsid w:val="00EC0816"/>
    <w:rsid w:val="00EC1109"/>
    <w:rsid w:val="00EC1C4F"/>
    <w:rsid w:val="00EC2A9F"/>
    <w:rsid w:val="00EC2DC0"/>
    <w:rsid w:val="00EC4FDE"/>
    <w:rsid w:val="00EC66AE"/>
    <w:rsid w:val="00EC68A6"/>
    <w:rsid w:val="00EC6FBE"/>
    <w:rsid w:val="00EC6FDC"/>
    <w:rsid w:val="00ED2AEF"/>
    <w:rsid w:val="00ED2BF3"/>
    <w:rsid w:val="00ED373B"/>
    <w:rsid w:val="00ED3F1E"/>
    <w:rsid w:val="00ED76A1"/>
    <w:rsid w:val="00EE277D"/>
    <w:rsid w:val="00EE4A34"/>
    <w:rsid w:val="00EE4B9E"/>
    <w:rsid w:val="00EE61FE"/>
    <w:rsid w:val="00EE6320"/>
    <w:rsid w:val="00EE7324"/>
    <w:rsid w:val="00EE7F7C"/>
    <w:rsid w:val="00EF04DE"/>
    <w:rsid w:val="00EF1066"/>
    <w:rsid w:val="00EF1D76"/>
    <w:rsid w:val="00EF1EB5"/>
    <w:rsid w:val="00EF27CB"/>
    <w:rsid w:val="00EF3648"/>
    <w:rsid w:val="00EF4375"/>
    <w:rsid w:val="00EF5482"/>
    <w:rsid w:val="00EF5BE5"/>
    <w:rsid w:val="00EF65B1"/>
    <w:rsid w:val="00EF74C3"/>
    <w:rsid w:val="00EF7902"/>
    <w:rsid w:val="00EF79AA"/>
    <w:rsid w:val="00F001F1"/>
    <w:rsid w:val="00F0153D"/>
    <w:rsid w:val="00F01908"/>
    <w:rsid w:val="00F019A9"/>
    <w:rsid w:val="00F02745"/>
    <w:rsid w:val="00F02803"/>
    <w:rsid w:val="00F0287E"/>
    <w:rsid w:val="00F02884"/>
    <w:rsid w:val="00F042BD"/>
    <w:rsid w:val="00F04825"/>
    <w:rsid w:val="00F05171"/>
    <w:rsid w:val="00F0727A"/>
    <w:rsid w:val="00F10DC8"/>
    <w:rsid w:val="00F11673"/>
    <w:rsid w:val="00F12A0D"/>
    <w:rsid w:val="00F13679"/>
    <w:rsid w:val="00F15353"/>
    <w:rsid w:val="00F15ACA"/>
    <w:rsid w:val="00F16445"/>
    <w:rsid w:val="00F16A05"/>
    <w:rsid w:val="00F1784E"/>
    <w:rsid w:val="00F17FFB"/>
    <w:rsid w:val="00F216A9"/>
    <w:rsid w:val="00F21B0F"/>
    <w:rsid w:val="00F2290C"/>
    <w:rsid w:val="00F230EC"/>
    <w:rsid w:val="00F23A44"/>
    <w:rsid w:val="00F2420E"/>
    <w:rsid w:val="00F243D8"/>
    <w:rsid w:val="00F256D5"/>
    <w:rsid w:val="00F261F7"/>
    <w:rsid w:val="00F268BD"/>
    <w:rsid w:val="00F27431"/>
    <w:rsid w:val="00F279DA"/>
    <w:rsid w:val="00F30A6B"/>
    <w:rsid w:val="00F354A2"/>
    <w:rsid w:val="00F3554D"/>
    <w:rsid w:val="00F3572A"/>
    <w:rsid w:val="00F40284"/>
    <w:rsid w:val="00F41A51"/>
    <w:rsid w:val="00F420FB"/>
    <w:rsid w:val="00F42F55"/>
    <w:rsid w:val="00F43D0B"/>
    <w:rsid w:val="00F4501F"/>
    <w:rsid w:val="00F45160"/>
    <w:rsid w:val="00F469BA"/>
    <w:rsid w:val="00F46BF6"/>
    <w:rsid w:val="00F4755A"/>
    <w:rsid w:val="00F47DE2"/>
    <w:rsid w:val="00F50C70"/>
    <w:rsid w:val="00F51B47"/>
    <w:rsid w:val="00F525DE"/>
    <w:rsid w:val="00F528BD"/>
    <w:rsid w:val="00F53EB1"/>
    <w:rsid w:val="00F544A7"/>
    <w:rsid w:val="00F54C88"/>
    <w:rsid w:val="00F55C88"/>
    <w:rsid w:val="00F55FFA"/>
    <w:rsid w:val="00F56226"/>
    <w:rsid w:val="00F566BB"/>
    <w:rsid w:val="00F577D0"/>
    <w:rsid w:val="00F6033B"/>
    <w:rsid w:val="00F62B6E"/>
    <w:rsid w:val="00F6330F"/>
    <w:rsid w:val="00F63470"/>
    <w:rsid w:val="00F63C46"/>
    <w:rsid w:val="00F65DE2"/>
    <w:rsid w:val="00F67E08"/>
    <w:rsid w:val="00F70396"/>
    <w:rsid w:val="00F70B37"/>
    <w:rsid w:val="00F714EB"/>
    <w:rsid w:val="00F72258"/>
    <w:rsid w:val="00F73EE9"/>
    <w:rsid w:val="00F7414A"/>
    <w:rsid w:val="00F745FA"/>
    <w:rsid w:val="00F766B1"/>
    <w:rsid w:val="00F76D0D"/>
    <w:rsid w:val="00F81425"/>
    <w:rsid w:val="00F82D7B"/>
    <w:rsid w:val="00F832FA"/>
    <w:rsid w:val="00F8355B"/>
    <w:rsid w:val="00F83875"/>
    <w:rsid w:val="00F855A3"/>
    <w:rsid w:val="00F85967"/>
    <w:rsid w:val="00F85CA3"/>
    <w:rsid w:val="00F86CDF"/>
    <w:rsid w:val="00F87A29"/>
    <w:rsid w:val="00F9057F"/>
    <w:rsid w:val="00F905DE"/>
    <w:rsid w:val="00F91407"/>
    <w:rsid w:val="00F92CA2"/>
    <w:rsid w:val="00F92D7E"/>
    <w:rsid w:val="00F93A4B"/>
    <w:rsid w:val="00F944E7"/>
    <w:rsid w:val="00F95367"/>
    <w:rsid w:val="00F95A25"/>
    <w:rsid w:val="00FA1898"/>
    <w:rsid w:val="00FA1B39"/>
    <w:rsid w:val="00FA200D"/>
    <w:rsid w:val="00FA201F"/>
    <w:rsid w:val="00FA2278"/>
    <w:rsid w:val="00FA2497"/>
    <w:rsid w:val="00FA31B5"/>
    <w:rsid w:val="00FA4021"/>
    <w:rsid w:val="00FA4147"/>
    <w:rsid w:val="00FA4551"/>
    <w:rsid w:val="00FA5F2F"/>
    <w:rsid w:val="00FA76B7"/>
    <w:rsid w:val="00FA7DA6"/>
    <w:rsid w:val="00FB0EB0"/>
    <w:rsid w:val="00FB1078"/>
    <w:rsid w:val="00FB11BC"/>
    <w:rsid w:val="00FB1AB9"/>
    <w:rsid w:val="00FB1DD4"/>
    <w:rsid w:val="00FB262B"/>
    <w:rsid w:val="00FB31E9"/>
    <w:rsid w:val="00FB39B5"/>
    <w:rsid w:val="00FB553C"/>
    <w:rsid w:val="00FB58D1"/>
    <w:rsid w:val="00FB5DD8"/>
    <w:rsid w:val="00FB619E"/>
    <w:rsid w:val="00FB69E5"/>
    <w:rsid w:val="00FB7284"/>
    <w:rsid w:val="00FC0B13"/>
    <w:rsid w:val="00FC1ECB"/>
    <w:rsid w:val="00FC2013"/>
    <w:rsid w:val="00FC225D"/>
    <w:rsid w:val="00FC2D48"/>
    <w:rsid w:val="00FC33B9"/>
    <w:rsid w:val="00FC4887"/>
    <w:rsid w:val="00FC51BB"/>
    <w:rsid w:val="00FC5C1B"/>
    <w:rsid w:val="00FC61E1"/>
    <w:rsid w:val="00FC690D"/>
    <w:rsid w:val="00FC699D"/>
    <w:rsid w:val="00FC6CC8"/>
    <w:rsid w:val="00FC72DB"/>
    <w:rsid w:val="00FD031E"/>
    <w:rsid w:val="00FD4F8D"/>
    <w:rsid w:val="00FD67A7"/>
    <w:rsid w:val="00FD6A3A"/>
    <w:rsid w:val="00FD6AC5"/>
    <w:rsid w:val="00FD6D5B"/>
    <w:rsid w:val="00FD78CA"/>
    <w:rsid w:val="00FE0D47"/>
    <w:rsid w:val="00FE2814"/>
    <w:rsid w:val="00FE2D87"/>
    <w:rsid w:val="00FE3071"/>
    <w:rsid w:val="00FE35D2"/>
    <w:rsid w:val="00FE370C"/>
    <w:rsid w:val="00FE5602"/>
    <w:rsid w:val="00FE57C8"/>
    <w:rsid w:val="00FE6A61"/>
    <w:rsid w:val="00FE6D76"/>
    <w:rsid w:val="00FF0CE9"/>
    <w:rsid w:val="00FF20CE"/>
    <w:rsid w:val="00FF3625"/>
    <w:rsid w:val="00FF3B77"/>
    <w:rsid w:val="00FF3BB9"/>
    <w:rsid w:val="00FF3D82"/>
    <w:rsid w:val="00FF4D8A"/>
    <w:rsid w:val="00FF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9366E6"/>
  <w15:chartTrackingRefBased/>
  <w15:docId w15:val="{923B6331-B8DE-49D2-A918-7545244D0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C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1A7CC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B549E4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1A7CC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549E4"/>
    <w:rPr>
      <w:rFonts w:cs="Times New Roman"/>
      <w:sz w:val="24"/>
      <w:szCs w:val="24"/>
    </w:rPr>
  </w:style>
  <w:style w:type="character" w:styleId="PageNumber">
    <w:name w:val="page number"/>
    <w:uiPriority w:val="99"/>
    <w:rsid w:val="001A7CC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A7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549E4"/>
    <w:rPr>
      <w:rFonts w:cs="Times New Roman"/>
      <w:sz w:val="2"/>
    </w:rPr>
  </w:style>
  <w:style w:type="paragraph" w:customStyle="1" w:styleId="CharCharCharChar">
    <w:name w:val="Char Char Char Char"/>
    <w:basedOn w:val="Normal"/>
    <w:uiPriority w:val="99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Списък на абзаци"/>
    <w:basedOn w:val="Normal"/>
    <w:uiPriority w:val="99"/>
    <w:rsid w:val="00572A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336A0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B549E4"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al"/>
    <w:uiPriority w:val="99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/>
      <w:b/>
      <w:sz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/>
      <w:sz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uiPriority w:val="99"/>
    <w:rsid w:val="007F6597"/>
    <w:rPr>
      <w:rFonts w:ascii="Times New Roman" w:hAnsi="Times New Roman"/>
      <w:sz w:val="18"/>
    </w:rPr>
  </w:style>
  <w:style w:type="character" w:styleId="Hyperlink">
    <w:name w:val="Hyperlink"/>
    <w:uiPriority w:val="99"/>
    <w:semiHidden/>
    <w:rsid w:val="008835D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219C"/>
    <w:pPr>
      <w:ind w:left="708"/>
    </w:pPr>
  </w:style>
  <w:style w:type="paragraph" w:customStyle="1" w:styleId="Default">
    <w:name w:val="Default"/>
    <w:rsid w:val="00AC035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FD7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78C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D7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8C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D78CA"/>
    <w:rPr>
      <w:b/>
      <w:bCs/>
      <w:sz w:val="20"/>
      <w:szCs w:val="20"/>
    </w:rPr>
  </w:style>
  <w:style w:type="paragraph" w:customStyle="1" w:styleId="normaltableau">
    <w:name w:val="normal_tableau"/>
    <w:basedOn w:val="Normal"/>
    <w:uiPriority w:val="99"/>
    <w:rsid w:val="00140373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styleId="Revision">
    <w:name w:val="Revision"/>
    <w:hidden/>
    <w:uiPriority w:val="99"/>
    <w:semiHidden/>
    <w:rsid w:val="00457C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6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0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079754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579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12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7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43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70724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86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50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56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4619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0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985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441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209573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90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45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867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60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519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0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24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23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583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358689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48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9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8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795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790864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3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24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04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99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1166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90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3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16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70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6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31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56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57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648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43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19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407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3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3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2354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13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78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488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42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72175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0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54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69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19812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39754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214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68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95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372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680436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741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47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1683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551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873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06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4476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8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429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69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67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245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43492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10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81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03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989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0432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71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130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0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1564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22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7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3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708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727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65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2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61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293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6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343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45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672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5711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9556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090223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804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90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98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1250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70808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69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196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39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008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34195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801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63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9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446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1181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395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271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301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7074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658678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024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54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61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640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931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136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22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4722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650862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62167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91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171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94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242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487325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862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71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90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12603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90557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51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77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10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8889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5878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04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12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490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2605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11519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23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6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27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069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16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68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1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3465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1443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19069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64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12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81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879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6769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99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79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89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5541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019656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61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29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98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74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7498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057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99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24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968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39375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6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60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12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86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3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02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9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769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5424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007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988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472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51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46998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9759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95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015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511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67936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346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700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1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22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852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294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24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881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470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089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25276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89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85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51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103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552332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5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34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49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1877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946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71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56511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50430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4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522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596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062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0782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7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94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5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0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53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58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40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5265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794620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42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73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88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412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387062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87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431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5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761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15538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622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9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07781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16783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6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022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5604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618843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909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24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914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71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76766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7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1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97555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160768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3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20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69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9213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1543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05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63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62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085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58008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33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7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42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8303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052237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015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1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29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761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306233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9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3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50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717764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56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601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26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659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1876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899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479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87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2432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668182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14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003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84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4956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664356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50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0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55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1615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027958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529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692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81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300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62679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35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40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03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478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33790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08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430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446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87845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1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94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0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7389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18432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901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483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64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487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075878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59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3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70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2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80817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351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31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87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102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73134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45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03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72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76724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789731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83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75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9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4984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75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859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32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00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8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08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6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461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08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61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502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927725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7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617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698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44273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18993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98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1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99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795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50884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52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651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60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53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2089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31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846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2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3533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965609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8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735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99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78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983546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9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20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09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411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124553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490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352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19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556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40683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8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7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6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28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64515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8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5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86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9917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58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56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09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310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511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05561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784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75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132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1415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408418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162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38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915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792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9873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3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88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106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323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5716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3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63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8532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81957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67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22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00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5361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91494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99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349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890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454B3-FCA7-4550-8B09-705796EA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3723</Words>
  <Characters>21224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НАЦИОНАЛНИ ПРОГРАМИ  В ОБЛАСТТА НА</vt:lpstr>
    </vt:vector>
  </TitlesOfParts>
  <Company>MON</Company>
  <LinksUpToDate>false</LinksUpToDate>
  <CharactersWithSpaces>24898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Temenuzhka Petkova</cp:lastModifiedBy>
  <cp:revision>7</cp:revision>
  <cp:lastPrinted>2020-02-18T08:58:00Z</cp:lastPrinted>
  <dcterms:created xsi:type="dcterms:W3CDTF">2020-04-20T06:24:00Z</dcterms:created>
  <dcterms:modified xsi:type="dcterms:W3CDTF">2020-04-23T13:25:00Z</dcterms:modified>
</cp:coreProperties>
</file>